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DBD2"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ゴシック" w:hAnsi="游明朝" w:cs="ＭＳ ゴシック" w:hint="eastAsia"/>
          <w:b/>
          <w:bCs/>
          <w:color w:val="000000"/>
          <w:kern w:val="0"/>
          <w:szCs w:val="21"/>
        </w:rPr>
        <w:t>別記</w:t>
      </w:r>
      <w:r w:rsidRPr="00043993">
        <w:rPr>
          <w:rFonts w:ascii="ＭＳ 明朝" w:eastAsia="ＭＳ 明朝" w:hAnsi="ＭＳ 明朝" w:cs="ＭＳ 明朝" w:hint="eastAsia"/>
          <w:color w:val="000000"/>
          <w:kern w:val="0"/>
          <w:szCs w:val="21"/>
        </w:rPr>
        <w:t>（第２条関係）</w:t>
      </w:r>
    </w:p>
    <w:p w14:paraId="46C5F163" w14:textId="77777777" w:rsidR="00043993" w:rsidRPr="00043993" w:rsidRDefault="00043993" w:rsidP="00043993">
      <w:pPr>
        <w:overflowPunct w:val="0"/>
        <w:jc w:val="center"/>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懲戒処分の指針</w:t>
      </w:r>
    </w:p>
    <w:p w14:paraId="32CA4499"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第１　基本事項</w:t>
      </w:r>
    </w:p>
    <w:p w14:paraId="35CF653F" w14:textId="0E057D35" w:rsidR="00043993" w:rsidRPr="00043993" w:rsidRDefault="00043993" w:rsidP="00E220D3">
      <w:pPr>
        <w:overflowPunct w:val="0"/>
        <w:ind w:leftChars="100" w:left="21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本指針は，代表的な事例を選び，それぞれにおける標準的な処分量定を掲げたもので　ある。</w:t>
      </w:r>
    </w:p>
    <w:p w14:paraId="706BF0B5"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具体的な量定の決定に当たっては，</w:t>
      </w:r>
    </w:p>
    <w:p w14:paraId="77FE5340"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①　非違行為の動機，態様及び結果はどのようなものであったか</w:t>
      </w:r>
    </w:p>
    <w:p w14:paraId="72CCB60F"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②　故意又は過失の度合いはどの程度であったか</w:t>
      </w:r>
    </w:p>
    <w:p w14:paraId="32714860"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③　非違行為を行った職員の職責はどのようなものであったか，その職責は非違行為との関係でどのように評価すべきか</w:t>
      </w:r>
    </w:p>
    <w:p w14:paraId="3EF24625"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④　他の職員及び社会に与える影響はどのようなものであるか</w:t>
      </w:r>
    </w:p>
    <w:p w14:paraId="6F79C6EA"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⑤　過去に非違行為を行っているか</w:t>
      </w:r>
    </w:p>
    <w:p w14:paraId="2DD0F82B" w14:textId="2A16C36E" w:rsidR="00043993" w:rsidRPr="00043993" w:rsidRDefault="00043993" w:rsidP="00E220D3">
      <w:pPr>
        <w:overflowPunct w:val="0"/>
        <w:ind w:leftChars="100" w:left="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等のほか，適宜，日頃の勤務態度や非違行為後の対応等も含め総合的に考慮のうえ判断　するものとする。個別の事案の内容によっては，標準例に掲げる量定以外とすることも　あり得る。例えば，標準例に掲げる量定より重いものとすることが考えられる場合とし　て，</w:t>
      </w:r>
    </w:p>
    <w:p w14:paraId="44CD5885"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①　非違行為の動機若しくは態様が極めて悪質であるとき又は非違行為の結果が極めて重大であるとき</w:t>
      </w:r>
    </w:p>
    <w:p w14:paraId="14C9CA6C" w14:textId="77777777" w:rsidR="00043993" w:rsidRPr="00043993" w:rsidRDefault="00043993" w:rsidP="00043993">
      <w:pPr>
        <w:overflowPunct w:val="0"/>
        <w:ind w:left="680" w:hanging="680"/>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②　非違行為を行った職員が管理又は監督の地位にあるなどその職責が特に高いとき</w:t>
      </w:r>
    </w:p>
    <w:p w14:paraId="1C675E7D"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③　非違行為の業務内外に及ぼす影響が特に大きいとき</w:t>
      </w:r>
    </w:p>
    <w:p w14:paraId="44A09F4D"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④　過去に類似の非違行為を行ったことを理由として懲戒処分を受けたことがあるとき</w:t>
      </w:r>
    </w:p>
    <w:p w14:paraId="610C2829"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⑤　処分の対象となり得る複数の異なる非違行為を行っていたとき</w:t>
      </w:r>
    </w:p>
    <w:p w14:paraId="2A6D88E8" w14:textId="04C794C0" w:rsidR="00043993" w:rsidRPr="00043993" w:rsidRDefault="00043993" w:rsidP="00E220D3">
      <w:pPr>
        <w:overflowPunct w:val="0"/>
        <w:ind w:leftChars="100" w:left="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がある。また，例えば，標準例に掲げる量定よりも軽いものとすることが考えられる場　合として，</w:t>
      </w:r>
    </w:p>
    <w:p w14:paraId="472A0838" w14:textId="77777777" w:rsidR="00043993" w:rsidRPr="00043993" w:rsidRDefault="00043993" w:rsidP="00043993">
      <w:pPr>
        <w:overflowPunct w:val="0"/>
        <w:ind w:left="680" w:hanging="680"/>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①　職員が自らの非違行為が発覚する前に自主的に申し出たとき</w:t>
      </w:r>
    </w:p>
    <w:p w14:paraId="328A2150"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②　非違行為を行うに至った経緯その他の情状に特に酌量すべきものがあると認められるとき</w:t>
      </w:r>
    </w:p>
    <w:p w14:paraId="782CD326" w14:textId="77A23940" w:rsidR="00043993" w:rsidRPr="00043993" w:rsidRDefault="00043993" w:rsidP="00E220D3">
      <w:pPr>
        <w:overflowPunct w:val="0"/>
        <w:ind w:leftChars="100" w:left="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がある。</w:t>
      </w:r>
    </w:p>
    <w:p w14:paraId="6AAD57E1" w14:textId="257B5299" w:rsidR="00043993" w:rsidRPr="00043993" w:rsidRDefault="00043993" w:rsidP="00E220D3">
      <w:pPr>
        <w:overflowPunct w:val="0"/>
        <w:ind w:leftChars="100" w:left="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なお，標準例に掲げられていない非違行為についても，懲戒処分の対象となり得るものであり，これらについては標準例に掲げる取扱いを参考としつつ判断するものとする。</w:t>
      </w:r>
    </w:p>
    <w:p w14:paraId="17115557"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第２　標準例</w:t>
      </w:r>
    </w:p>
    <w:p w14:paraId="0F03B516"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１．一般服務関係</w:t>
      </w:r>
    </w:p>
    <w:p w14:paraId="1C46D59A"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(1) </w:t>
      </w:r>
      <w:r w:rsidRPr="00043993">
        <w:rPr>
          <w:rFonts w:ascii="ＭＳ 明朝" w:eastAsia="ＭＳ 明朝" w:hAnsi="ＭＳ 明朝" w:cs="ＭＳ 明朝" w:hint="eastAsia"/>
          <w:color w:val="000000"/>
          <w:kern w:val="0"/>
          <w:szCs w:val="21"/>
        </w:rPr>
        <w:t>欠勤</w:t>
      </w:r>
    </w:p>
    <w:p w14:paraId="647D28CB" w14:textId="77777777" w:rsidR="00043993" w:rsidRPr="00043993" w:rsidRDefault="00043993" w:rsidP="00043993">
      <w:pPr>
        <w:overflowPunct w:val="0"/>
        <w:ind w:left="680" w:hanging="680"/>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正当な理由なく</w:t>
      </w:r>
      <w:r w:rsidRPr="00043993">
        <w:rPr>
          <w:rFonts w:ascii="ＭＳ 明朝" w:eastAsia="ＭＳ 明朝" w:hAnsi="ＭＳ 明朝" w:cs="ＭＳ 明朝"/>
          <w:color w:val="000000"/>
          <w:kern w:val="0"/>
          <w:szCs w:val="21"/>
        </w:rPr>
        <w:t>10</w:t>
      </w:r>
      <w:r w:rsidRPr="00043993">
        <w:rPr>
          <w:rFonts w:ascii="ＭＳ 明朝" w:eastAsia="ＭＳ 明朝" w:hAnsi="ＭＳ 明朝" w:cs="ＭＳ 明朝" w:hint="eastAsia"/>
          <w:color w:val="000000"/>
          <w:kern w:val="0"/>
          <w:szCs w:val="21"/>
        </w:rPr>
        <w:t>日以内の間勤務を欠いた職員は，減給又は戒告とする。</w:t>
      </w:r>
    </w:p>
    <w:p w14:paraId="3092E843"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正当な理由なく</w:t>
      </w:r>
      <w:r w:rsidRPr="00043993">
        <w:rPr>
          <w:rFonts w:ascii="ＭＳ 明朝" w:eastAsia="ＭＳ 明朝" w:hAnsi="ＭＳ 明朝" w:cs="ＭＳ 明朝"/>
          <w:color w:val="000000"/>
          <w:kern w:val="0"/>
          <w:szCs w:val="21"/>
        </w:rPr>
        <w:t>11</w:t>
      </w:r>
      <w:r w:rsidRPr="00043993">
        <w:rPr>
          <w:rFonts w:ascii="ＭＳ 明朝" w:eastAsia="ＭＳ 明朝" w:hAnsi="ＭＳ 明朝" w:cs="ＭＳ 明朝" w:hint="eastAsia"/>
          <w:color w:val="000000"/>
          <w:kern w:val="0"/>
          <w:szCs w:val="21"/>
        </w:rPr>
        <w:t>日以上</w:t>
      </w:r>
      <w:r w:rsidRPr="00043993">
        <w:rPr>
          <w:rFonts w:ascii="ＭＳ 明朝" w:eastAsia="ＭＳ 明朝" w:hAnsi="ＭＳ 明朝" w:cs="ＭＳ 明朝"/>
          <w:color w:val="000000"/>
          <w:kern w:val="0"/>
          <w:szCs w:val="21"/>
        </w:rPr>
        <w:t>20</w:t>
      </w:r>
      <w:r w:rsidRPr="00043993">
        <w:rPr>
          <w:rFonts w:ascii="ＭＳ 明朝" w:eastAsia="ＭＳ 明朝" w:hAnsi="ＭＳ 明朝" w:cs="ＭＳ 明朝" w:hint="eastAsia"/>
          <w:color w:val="000000"/>
          <w:kern w:val="0"/>
          <w:szCs w:val="21"/>
        </w:rPr>
        <w:t>日以内の間勤務を欠いた職員は，停職又は減給とす</w:t>
      </w:r>
      <w:r w:rsidRPr="00043993">
        <w:rPr>
          <w:rFonts w:ascii="ＭＳ 明朝" w:eastAsia="ＭＳ 明朝" w:hAnsi="ＭＳ 明朝" w:cs="ＭＳ 明朝" w:hint="eastAsia"/>
          <w:color w:val="000000"/>
          <w:kern w:val="0"/>
          <w:szCs w:val="21"/>
        </w:rPr>
        <w:lastRenderedPageBreak/>
        <w:t>る。</w:t>
      </w:r>
    </w:p>
    <w:p w14:paraId="0EE51721"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ウ　正当な理由なく</w:t>
      </w:r>
      <w:r w:rsidRPr="00043993">
        <w:rPr>
          <w:rFonts w:ascii="ＭＳ 明朝" w:eastAsia="ＭＳ 明朝" w:hAnsi="ＭＳ 明朝" w:cs="ＭＳ 明朝"/>
          <w:color w:val="000000"/>
          <w:kern w:val="0"/>
          <w:szCs w:val="21"/>
        </w:rPr>
        <w:t>21</w:t>
      </w:r>
      <w:r w:rsidRPr="00043993">
        <w:rPr>
          <w:rFonts w:ascii="ＭＳ 明朝" w:eastAsia="ＭＳ 明朝" w:hAnsi="ＭＳ 明朝" w:cs="ＭＳ 明朝" w:hint="eastAsia"/>
          <w:color w:val="000000"/>
          <w:kern w:val="0"/>
          <w:szCs w:val="21"/>
        </w:rPr>
        <w:t>日以上の間勤務を欠いた職員は，懲戒解雇，諭旨解雇又は停職とする。</w:t>
      </w:r>
    </w:p>
    <w:p w14:paraId="05B4F6BA"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(2) </w:t>
      </w:r>
      <w:r w:rsidRPr="00043993">
        <w:rPr>
          <w:rFonts w:ascii="ＭＳ 明朝" w:eastAsia="ＭＳ 明朝" w:hAnsi="ＭＳ 明朝" w:cs="ＭＳ 明朝" w:hint="eastAsia"/>
          <w:color w:val="000000"/>
          <w:kern w:val="0"/>
          <w:szCs w:val="21"/>
        </w:rPr>
        <w:t>遅刻・早退</w:t>
      </w:r>
    </w:p>
    <w:p w14:paraId="0A69F7B8"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労働時間の始め又は終わりに繰り返し勤務を欠いた職員は，戒告とする。</w:t>
      </w:r>
    </w:p>
    <w:p w14:paraId="1E50FF86"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(3) </w:t>
      </w:r>
      <w:r w:rsidRPr="00043993">
        <w:rPr>
          <w:rFonts w:ascii="ＭＳ 明朝" w:eastAsia="ＭＳ 明朝" w:hAnsi="ＭＳ 明朝" w:cs="ＭＳ 明朝" w:hint="eastAsia"/>
          <w:color w:val="000000"/>
          <w:kern w:val="0"/>
          <w:szCs w:val="21"/>
        </w:rPr>
        <w:t>休暇の虚偽申請</w:t>
      </w:r>
    </w:p>
    <w:p w14:paraId="24677B9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病気休暇又は特別休暇について虚偽の申請をした職員は，減給又は戒告とする。</w:t>
      </w:r>
    </w:p>
    <w:p w14:paraId="30FC32E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(4) </w:t>
      </w:r>
      <w:r w:rsidRPr="00043993">
        <w:rPr>
          <w:rFonts w:ascii="ＭＳ 明朝" w:eastAsia="ＭＳ 明朝" w:hAnsi="ＭＳ 明朝" w:cs="ＭＳ 明朝" w:hint="eastAsia"/>
          <w:color w:val="000000"/>
          <w:kern w:val="0"/>
          <w:szCs w:val="21"/>
        </w:rPr>
        <w:t>勤務態度不良</w:t>
      </w:r>
    </w:p>
    <w:p w14:paraId="5638CD56"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労働時間中に職場を離脱して職務を怠り，業務の運営に支障を生じさせた職員は，減給又は戒告とする。</w:t>
      </w:r>
    </w:p>
    <w:p w14:paraId="5C2A2FC9"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(5) </w:t>
      </w:r>
      <w:r w:rsidRPr="00043993">
        <w:rPr>
          <w:rFonts w:ascii="ＭＳ 明朝" w:eastAsia="ＭＳ 明朝" w:hAnsi="ＭＳ 明朝" w:cs="ＭＳ 明朝" w:hint="eastAsia"/>
          <w:color w:val="000000"/>
          <w:kern w:val="0"/>
          <w:szCs w:val="21"/>
        </w:rPr>
        <w:t>職場内秩序びん乱等</w:t>
      </w:r>
    </w:p>
    <w:p w14:paraId="5978202A"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他の職員に対する暴行により職場の秩序を乱した職員は，停職又は減給とする。</w:t>
      </w:r>
    </w:p>
    <w:p w14:paraId="7076C58B"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他の職員に対する暴言により職場の秩序を乱した職員は，減給又は戒告とする。</w:t>
      </w:r>
    </w:p>
    <w:p w14:paraId="178560FB"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ウ　その他の行為により職場内の秩序・風紀を乱した職員は，減給又は戒告とする。</w:t>
      </w:r>
    </w:p>
    <w:p w14:paraId="72E63DD8"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(6) </w:t>
      </w:r>
      <w:r w:rsidRPr="00043993">
        <w:rPr>
          <w:rFonts w:ascii="ＭＳ 明朝" w:eastAsia="ＭＳ 明朝" w:hAnsi="ＭＳ 明朝" w:cs="ＭＳ 明朝" w:hint="eastAsia"/>
          <w:color w:val="000000"/>
          <w:kern w:val="0"/>
          <w:szCs w:val="21"/>
        </w:rPr>
        <w:t>虚偽報告</w:t>
      </w:r>
    </w:p>
    <w:p w14:paraId="05DF7E4F"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事実をねつ造して虚偽の報告を行った職員は，減給又は戒告とする。</w:t>
      </w:r>
    </w:p>
    <w:p w14:paraId="69FD5378"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(7) </w:t>
      </w:r>
      <w:r w:rsidRPr="00043993">
        <w:rPr>
          <w:rFonts w:ascii="ＭＳ 明朝" w:eastAsia="ＭＳ 明朝" w:hAnsi="ＭＳ 明朝" w:cs="ＭＳ 明朝" w:hint="eastAsia"/>
          <w:color w:val="000000"/>
          <w:kern w:val="0"/>
          <w:szCs w:val="21"/>
        </w:rPr>
        <w:t>重大な経歴詐称</w:t>
      </w:r>
    </w:p>
    <w:p w14:paraId="36781A54"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重要な経歴を偽り，採用された職員は，懲戒解雇とする。</w:t>
      </w:r>
    </w:p>
    <w:p w14:paraId="3896EC65"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(8) </w:t>
      </w:r>
      <w:r w:rsidRPr="00043993">
        <w:rPr>
          <w:rFonts w:ascii="ＭＳ 明朝" w:eastAsia="ＭＳ 明朝" w:hAnsi="ＭＳ 明朝" w:cs="ＭＳ 明朝" w:hint="eastAsia"/>
          <w:color w:val="000000"/>
          <w:kern w:val="0"/>
          <w:szCs w:val="21"/>
        </w:rPr>
        <w:t>秘密漏えい</w:t>
      </w:r>
    </w:p>
    <w:p w14:paraId="10F7BD67"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職務上知ることのできた秘密を漏らし，業務の運営に重大な支障を生じさせた職員は，懲戒解雇，諭旨解雇又は停職とする。この場合において，自己の不正な利益を図る目的で秘密を漏らした職員は，懲戒解雇又は諭旨解雇とする。</w:t>
      </w:r>
    </w:p>
    <w:p w14:paraId="0B29E2AD"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具体的に命令され，又は注意喚起された情報セキュリティ対策を怠ったことにより，職務上の秘密が漏えいし，業務の運営に重大な支障を生じさせた職員は，停職，減給又は戒告とする。</w:t>
      </w:r>
    </w:p>
    <w:p w14:paraId="60E9BA8C"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(9) </w:t>
      </w:r>
      <w:r w:rsidRPr="00043993">
        <w:rPr>
          <w:rFonts w:ascii="ＭＳ 明朝" w:eastAsia="ＭＳ 明朝" w:hAnsi="ＭＳ 明朝" w:cs="ＭＳ 明朝" w:hint="eastAsia"/>
          <w:color w:val="000000"/>
          <w:kern w:val="0"/>
          <w:szCs w:val="21"/>
        </w:rPr>
        <w:t>兼業の承認等を得る手続のけ怠</w:t>
      </w:r>
    </w:p>
    <w:p w14:paraId="01A67371" w14:textId="035CBB62" w:rsidR="00043993" w:rsidRPr="00043993" w:rsidRDefault="00043993" w:rsidP="008E6F4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営利企業の役員等の職を兼ね，若しくは自ら営利企業を営むことの承認を得る手続又は報酬を得て，営利企業以外の事業の団体の役員等を兼ね，その他事業若しくは事務に従事することの許可を得る手続を怠り，これらの兼業を行った職員は，減給又は戒告とする。</w:t>
      </w:r>
    </w:p>
    <w:p w14:paraId="69A75CB6"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(10)</w:t>
      </w:r>
      <w:r w:rsidRPr="00043993">
        <w:rPr>
          <w:rFonts w:ascii="ＭＳ 明朝" w:eastAsia="ＭＳ 明朝" w:hAnsi="ＭＳ 明朝" w:cs="ＭＳ 明朝" w:hint="eastAsia"/>
          <w:color w:val="000000"/>
          <w:kern w:val="0"/>
          <w:szCs w:val="21"/>
        </w:rPr>
        <w:t>入札談合等に関与する行為</w:t>
      </w:r>
    </w:p>
    <w:p w14:paraId="549CA7D4" w14:textId="6461D93A" w:rsidR="00043993" w:rsidRPr="00043993" w:rsidRDefault="00043993" w:rsidP="00FA7C8E">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入札等により行う契約の締結に関し，その職務に反し，事業者その他の者に談合を唆すこと，事業者その他の者に予定価格等の入札等に関する秘密を教示すること又はその他の方法により，当該入札等の公正を害すべき行為を行った職員は，懲戒解雇，諭旨解雇又は停職とする。</w:t>
      </w:r>
    </w:p>
    <w:p w14:paraId="18DF6309"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(11)</w:t>
      </w:r>
      <w:r w:rsidRPr="00043993">
        <w:rPr>
          <w:rFonts w:ascii="ＭＳ 明朝" w:eastAsia="ＭＳ 明朝" w:hAnsi="ＭＳ 明朝" w:cs="ＭＳ 明朝" w:hint="eastAsia"/>
          <w:color w:val="000000"/>
          <w:kern w:val="0"/>
          <w:szCs w:val="21"/>
        </w:rPr>
        <w:t>個人の秘密情報の目的外収集</w:t>
      </w:r>
    </w:p>
    <w:p w14:paraId="4CE6FCC7" w14:textId="41932793" w:rsidR="00043993" w:rsidRPr="00043993" w:rsidRDefault="00043993" w:rsidP="00795FB3">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lastRenderedPageBreak/>
        <w:t>その職権を濫用して，専らその職務の用以外の用に供する目的で個人の秘密に属する事項が記録された文書等を収集した職員は，減給又は戒告とする。</w:t>
      </w:r>
    </w:p>
    <w:p w14:paraId="547C3416" w14:textId="55C81FB9"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(12)</w:t>
      </w:r>
      <w:r w:rsidR="000276A3" w:rsidRPr="000276A3">
        <w:rPr>
          <w:rFonts w:hint="eastAsia"/>
        </w:rPr>
        <w:t xml:space="preserve"> </w:t>
      </w:r>
      <w:r w:rsidR="000276A3" w:rsidRPr="000276A3">
        <w:rPr>
          <w:rFonts w:ascii="ＭＳ 明朝" w:eastAsia="ＭＳ 明朝" w:hAnsi="ＭＳ 明朝" w:cs="ＭＳ 明朝" w:hint="eastAsia"/>
          <w:color w:val="000000"/>
          <w:kern w:val="0"/>
          <w:szCs w:val="21"/>
        </w:rPr>
        <w:t>セクシュアルハラスメントを含む性暴力等</w:t>
      </w:r>
    </w:p>
    <w:p w14:paraId="3BE70902" w14:textId="11A4278C"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暴行若しくは脅迫を用いてわいせつな行為をし，又は</w:t>
      </w:r>
      <w:r w:rsidR="000276A3" w:rsidRPr="000276A3">
        <w:rPr>
          <w:rFonts w:ascii="ＭＳ 明朝" w:eastAsia="ＭＳ 明朝" w:hAnsi="ＭＳ 明朝" w:cs="ＭＳ 明朝" w:hint="eastAsia"/>
          <w:color w:val="000000"/>
          <w:kern w:val="0"/>
          <w:szCs w:val="21"/>
        </w:rPr>
        <w:t>修学・就労上の地位や人間関係などの優位性</w:t>
      </w:r>
      <w:r w:rsidR="000276A3">
        <w:rPr>
          <w:rFonts w:ascii="ＭＳ 明朝" w:eastAsia="ＭＳ 明朝" w:hAnsi="ＭＳ 明朝" w:cs="ＭＳ 明朝" w:hint="eastAsia"/>
          <w:color w:val="000000"/>
          <w:kern w:val="0"/>
          <w:szCs w:val="21"/>
        </w:rPr>
        <w:t>に</w:t>
      </w:r>
      <w:r w:rsidRPr="00043993">
        <w:rPr>
          <w:rFonts w:ascii="ＭＳ 明朝" w:eastAsia="ＭＳ 明朝" w:hAnsi="ＭＳ 明朝" w:cs="ＭＳ 明朝" w:hint="eastAsia"/>
          <w:color w:val="000000"/>
          <w:kern w:val="0"/>
          <w:szCs w:val="21"/>
        </w:rPr>
        <w:t>基づく影響力を用いることにより強いて性的関係を結び若しくはわいせつな行為を行った職員は，懲戒解雇，諭旨解雇又は停職とする。</w:t>
      </w:r>
    </w:p>
    <w:p w14:paraId="2951637A"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相手の意に反することを認識の上で，わいせつな言辞，性的な内容の電話，性的な内容の手紙・電子メールの送付，身体的接触，つきまとい等の性的な言動（以下「わいせつな言辞等の性的な言動」という。）を繰り返した職員は，停職又は減給とする。この場合において，わいせつな言辞等の性的な言動を執拗に繰り返し，相手を強度の心的ストレスの重責による精神疾患に罹患させたときは，懲戒解雇，諭旨解雇又は停職とする。</w:t>
      </w:r>
    </w:p>
    <w:p w14:paraId="3261F951"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ウ　相手の意に反することを認識の上で，わいせつな言辞等の性的な言動を行った職員は，減給又は戒告とする。</w:t>
      </w:r>
    </w:p>
    <w:p w14:paraId="73A66287" w14:textId="618DD4D6"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(13)</w:t>
      </w:r>
      <w:r w:rsidRPr="00043993">
        <w:rPr>
          <w:rFonts w:ascii="ＭＳ 明朝" w:eastAsia="ＭＳ 明朝" w:hAnsi="ＭＳ 明朝" w:cs="ＭＳ 明朝" w:hint="eastAsia"/>
          <w:color w:val="000000"/>
          <w:kern w:val="0"/>
          <w:szCs w:val="21"/>
        </w:rPr>
        <w:t>アカデミックハラスメント</w:t>
      </w:r>
    </w:p>
    <w:p w14:paraId="511EC788" w14:textId="6789A63A" w:rsidR="00043993" w:rsidRPr="00043993" w:rsidRDefault="00043993" w:rsidP="00795FB3">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教育・研究上の地位又は権限を利用して，教育研究環境を悪化させ，又は精神的，身体的な不利益や損害を与える不適切な言動を行った職員は，懲戒解雇，諭旨解雇，停職，減給又は戒告とする。</w:t>
      </w:r>
    </w:p>
    <w:p w14:paraId="24D99B3A" w14:textId="192B11AD"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(14)</w:t>
      </w:r>
      <w:r w:rsidRPr="00043993">
        <w:rPr>
          <w:rFonts w:ascii="ＭＳ 明朝" w:eastAsia="ＭＳ 明朝" w:hAnsi="ＭＳ 明朝" w:cs="ＭＳ 明朝" w:hint="eastAsia"/>
          <w:color w:val="000000"/>
          <w:kern w:val="0"/>
          <w:szCs w:val="21"/>
        </w:rPr>
        <w:t>パワーハラスメント</w:t>
      </w:r>
    </w:p>
    <w:p w14:paraId="4B24CC59" w14:textId="1D065523" w:rsidR="00043993" w:rsidRPr="00043993" w:rsidRDefault="00043993" w:rsidP="00795FB3">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職務上の地位又は権限を利用して，就労環境を悪化させ，又は精神的，身体的な不利益や損害を与える不適切な言動を行った職員は，懲戒解雇，諭旨解雇，停職，減給又は戒告とする。</w:t>
      </w:r>
    </w:p>
    <w:p w14:paraId="5DC048B9"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(15)</w:t>
      </w:r>
      <w:r w:rsidRPr="00043993">
        <w:rPr>
          <w:rFonts w:ascii="ＭＳ 明朝" w:eastAsia="ＭＳ 明朝" w:hAnsi="ＭＳ 明朝" w:cs="ＭＳ 明朝" w:hint="eastAsia"/>
          <w:color w:val="000000"/>
          <w:kern w:val="0"/>
          <w:szCs w:val="21"/>
        </w:rPr>
        <w:t>妊娠・出産・育児休業・介護休業に関するハラスメント</w:t>
      </w:r>
    </w:p>
    <w:p w14:paraId="34B2CB9B" w14:textId="6891075D" w:rsidR="00043993" w:rsidRPr="00043993" w:rsidRDefault="00043993" w:rsidP="00795FB3">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妊娠・出産・育児休業・介護休業に関する不当な言動等により，修学，就労上の環境を損なう行為を行い，又は精神的，身体的な不利益や損害を与えた職員は，懲戒解雇，諭旨解雇，停職，減給又は戒告とする。</w:t>
      </w:r>
    </w:p>
    <w:p w14:paraId="4A39D073"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(16)</w:t>
      </w:r>
      <w:r w:rsidRPr="00043993">
        <w:rPr>
          <w:rFonts w:ascii="ＭＳ 明朝" w:eastAsia="ＭＳ 明朝" w:hAnsi="ＭＳ 明朝" w:cs="ＭＳ 明朝" w:hint="eastAsia"/>
          <w:color w:val="000000"/>
          <w:kern w:val="0"/>
          <w:szCs w:val="21"/>
        </w:rPr>
        <w:t>その他のハラスメント</w:t>
      </w:r>
    </w:p>
    <w:p w14:paraId="26FEAF22" w14:textId="1D963DD7" w:rsidR="00043993" w:rsidRPr="00043993" w:rsidRDefault="00043993" w:rsidP="00795FB3">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前記の</w:t>
      </w:r>
      <w:r w:rsidRPr="00043993">
        <w:rPr>
          <w:rFonts w:ascii="ＭＳ 明朝" w:eastAsia="ＭＳ 明朝" w:hAnsi="ＭＳ 明朝" w:cs="ＭＳ 明朝"/>
          <w:color w:val="000000"/>
          <w:kern w:val="0"/>
          <w:szCs w:val="21"/>
        </w:rPr>
        <w:t>(12)</w:t>
      </w:r>
      <w:r w:rsidRPr="00043993">
        <w:rPr>
          <w:rFonts w:ascii="ＭＳ 明朝" w:eastAsia="ＭＳ 明朝" w:hAnsi="ＭＳ 明朝" w:cs="ＭＳ 明朝" w:hint="eastAsia"/>
          <w:color w:val="000000"/>
          <w:kern w:val="0"/>
          <w:szCs w:val="21"/>
        </w:rPr>
        <w:t>から</w:t>
      </w:r>
      <w:r w:rsidRPr="00043993">
        <w:rPr>
          <w:rFonts w:ascii="ＭＳ 明朝" w:eastAsia="ＭＳ 明朝" w:hAnsi="ＭＳ 明朝" w:cs="ＭＳ 明朝"/>
          <w:color w:val="000000"/>
          <w:kern w:val="0"/>
          <w:szCs w:val="21"/>
        </w:rPr>
        <w:t>(15)</w:t>
      </w:r>
      <w:r w:rsidRPr="00043993">
        <w:rPr>
          <w:rFonts w:ascii="ＭＳ 明朝" w:eastAsia="ＭＳ 明朝" w:hAnsi="ＭＳ 明朝" w:cs="ＭＳ 明朝" w:hint="eastAsia"/>
          <w:color w:val="000000"/>
          <w:kern w:val="0"/>
          <w:szCs w:val="21"/>
        </w:rPr>
        <w:t>までに掲げるハラスメントのほか，他人を不当に不快にさせる言動又は精神的，身体的な不利益や損害を与えた職員は，懲戒解雇，諭旨解雇，停職，減給又は戒告とする。</w:t>
      </w:r>
    </w:p>
    <w:p w14:paraId="13917FA6"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(17)</w:t>
      </w:r>
      <w:r w:rsidRPr="00043993">
        <w:rPr>
          <w:rFonts w:ascii="ＭＳ 明朝" w:eastAsia="ＭＳ 明朝" w:hAnsi="ＭＳ 明朝" w:cs="ＭＳ 明朝" w:hint="eastAsia"/>
          <w:color w:val="000000"/>
          <w:kern w:val="0"/>
          <w:szCs w:val="21"/>
        </w:rPr>
        <w:t>研究活動の不正行為</w:t>
      </w:r>
    </w:p>
    <w:p w14:paraId="4FDAC40B" w14:textId="37A3177C" w:rsidR="00043993" w:rsidRPr="00043993" w:rsidRDefault="00043993" w:rsidP="002349E1">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上越教育大学の研究活動における不正行為の防止及び対応に関する規程（平成</w:t>
      </w:r>
      <w:r w:rsidRPr="00043993">
        <w:rPr>
          <w:rFonts w:ascii="ＭＳ 明朝" w:eastAsia="ＭＳ 明朝" w:hAnsi="ＭＳ 明朝" w:cs="ＭＳ 明朝"/>
          <w:color w:val="000000"/>
          <w:kern w:val="0"/>
          <w:szCs w:val="21"/>
        </w:rPr>
        <w:t>27</w:t>
      </w:r>
      <w:r w:rsidRPr="00043993">
        <w:rPr>
          <w:rFonts w:ascii="ＭＳ 明朝" w:eastAsia="ＭＳ 明朝" w:hAnsi="ＭＳ 明朝" w:cs="ＭＳ 明朝" w:hint="eastAsia"/>
          <w:color w:val="000000"/>
          <w:kern w:val="0"/>
          <w:szCs w:val="21"/>
        </w:rPr>
        <w:t>年規程第</w:t>
      </w:r>
      <w:r w:rsidRPr="00043993">
        <w:rPr>
          <w:rFonts w:ascii="ＭＳ 明朝" w:eastAsia="ＭＳ 明朝" w:hAnsi="ＭＳ 明朝" w:cs="ＭＳ 明朝"/>
          <w:color w:val="000000"/>
          <w:kern w:val="0"/>
          <w:szCs w:val="21"/>
        </w:rPr>
        <w:t>12</w:t>
      </w:r>
      <w:r w:rsidRPr="00043993">
        <w:rPr>
          <w:rFonts w:ascii="ＭＳ 明朝" w:eastAsia="ＭＳ 明朝" w:hAnsi="ＭＳ 明朝" w:cs="ＭＳ 明朝" w:hint="eastAsia"/>
          <w:color w:val="000000"/>
          <w:kern w:val="0"/>
          <w:szCs w:val="21"/>
        </w:rPr>
        <w:t>号）に規定するところにより研究活動における不正行為を行った職員は，懲戒解雇，諭旨解雇，停職，減給又は戒告とする。</w:t>
      </w:r>
    </w:p>
    <w:p w14:paraId="169FB17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(18)</w:t>
      </w:r>
      <w:r w:rsidRPr="00043993">
        <w:rPr>
          <w:rFonts w:ascii="ＭＳ 明朝" w:eastAsia="ＭＳ 明朝" w:hAnsi="ＭＳ 明朝" w:cs="ＭＳ 明朝" w:hint="eastAsia"/>
          <w:color w:val="000000"/>
          <w:kern w:val="0"/>
          <w:szCs w:val="21"/>
        </w:rPr>
        <w:t>公的研究費の不正使用</w:t>
      </w:r>
    </w:p>
    <w:p w14:paraId="0766EE8E" w14:textId="77265FEA"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国立大学法人上越教育大学研究費不正使用防止規程（平成</w:t>
      </w:r>
      <w:r w:rsidRPr="00043993">
        <w:rPr>
          <w:rFonts w:ascii="ＭＳ 明朝" w:eastAsia="ＭＳ 明朝" w:hAnsi="ＭＳ 明朝" w:cs="ＭＳ 明朝"/>
          <w:color w:val="000000"/>
          <w:kern w:val="0"/>
          <w:szCs w:val="21"/>
        </w:rPr>
        <w:t>19</w:t>
      </w:r>
      <w:r w:rsidRPr="00043993">
        <w:rPr>
          <w:rFonts w:ascii="ＭＳ 明朝" w:eastAsia="ＭＳ 明朝" w:hAnsi="ＭＳ 明朝" w:cs="ＭＳ 明朝" w:hint="eastAsia"/>
          <w:color w:val="000000"/>
          <w:kern w:val="0"/>
          <w:szCs w:val="21"/>
        </w:rPr>
        <w:t>年規程第</w:t>
      </w:r>
      <w:r w:rsidRPr="00043993">
        <w:rPr>
          <w:rFonts w:ascii="ＭＳ 明朝" w:eastAsia="ＭＳ 明朝" w:hAnsi="ＭＳ 明朝" w:cs="ＭＳ 明朝"/>
          <w:color w:val="000000"/>
          <w:kern w:val="0"/>
          <w:szCs w:val="21"/>
        </w:rPr>
        <w:t>30</w:t>
      </w:r>
      <w:r w:rsidRPr="00043993">
        <w:rPr>
          <w:rFonts w:ascii="ＭＳ 明朝" w:eastAsia="ＭＳ 明朝" w:hAnsi="ＭＳ 明朝" w:cs="ＭＳ 明朝" w:hint="eastAsia"/>
          <w:color w:val="000000"/>
          <w:kern w:val="0"/>
          <w:szCs w:val="21"/>
        </w:rPr>
        <w:t>号）に規</w:t>
      </w:r>
      <w:r w:rsidRPr="00043993">
        <w:rPr>
          <w:rFonts w:ascii="ＭＳ 明朝" w:eastAsia="ＭＳ 明朝" w:hAnsi="ＭＳ 明朝" w:cs="ＭＳ 明朝" w:hint="eastAsia"/>
          <w:color w:val="000000"/>
          <w:kern w:val="0"/>
          <w:szCs w:val="21"/>
        </w:rPr>
        <w:lastRenderedPageBreak/>
        <w:t>定するところにより研究費の不正使用を行った職員は，懲戒解雇，諭旨解雇，停職，減給又は戒告とする。</w:t>
      </w:r>
    </w:p>
    <w:p w14:paraId="12DA8166"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２．業務上の取扱い関係</w:t>
      </w:r>
    </w:p>
    <w:p w14:paraId="63A2E84A"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(1) </w:t>
      </w:r>
      <w:r w:rsidRPr="00043993">
        <w:rPr>
          <w:rFonts w:ascii="ＭＳ 明朝" w:eastAsia="ＭＳ 明朝" w:hAnsi="ＭＳ 明朝" w:cs="ＭＳ 明朝" w:hint="eastAsia"/>
          <w:color w:val="000000"/>
          <w:kern w:val="0"/>
          <w:szCs w:val="21"/>
        </w:rPr>
        <w:t>横領</w:t>
      </w:r>
    </w:p>
    <w:p w14:paraId="7BB64E99" w14:textId="37333BBE"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本法人の金品を横領した職員は懲戒解雇とする。</w:t>
      </w:r>
    </w:p>
    <w:p w14:paraId="1BF23D1E"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(2) </w:t>
      </w:r>
      <w:r w:rsidRPr="00043993">
        <w:rPr>
          <w:rFonts w:ascii="ＭＳ 明朝" w:eastAsia="ＭＳ 明朝" w:hAnsi="ＭＳ 明朝" w:cs="ＭＳ 明朝" w:hint="eastAsia"/>
          <w:color w:val="000000"/>
          <w:kern w:val="0"/>
          <w:szCs w:val="21"/>
        </w:rPr>
        <w:t>窃取</w:t>
      </w:r>
    </w:p>
    <w:p w14:paraId="371F735A" w14:textId="421E2452"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本法人の金品を窃取した職員は懲戒解雇とする。</w:t>
      </w:r>
    </w:p>
    <w:p w14:paraId="4C991A2A"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(3) </w:t>
      </w:r>
      <w:r w:rsidRPr="00043993">
        <w:rPr>
          <w:rFonts w:ascii="ＭＳ 明朝" w:eastAsia="ＭＳ 明朝" w:hAnsi="ＭＳ 明朝" w:cs="ＭＳ 明朝" w:hint="eastAsia"/>
          <w:color w:val="000000"/>
          <w:kern w:val="0"/>
          <w:szCs w:val="21"/>
        </w:rPr>
        <w:t>詐取</w:t>
      </w:r>
    </w:p>
    <w:p w14:paraId="288D8843" w14:textId="60FA69EB"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人を欺いて本法人の金品を交付させた職員は，懲戒解雇とする。</w:t>
      </w:r>
    </w:p>
    <w:p w14:paraId="58B1455C"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(4) </w:t>
      </w:r>
      <w:r w:rsidRPr="00043993">
        <w:rPr>
          <w:rFonts w:ascii="ＭＳ 明朝" w:eastAsia="ＭＳ 明朝" w:hAnsi="ＭＳ 明朝" w:cs="ＭＳ 明朝" w:hint="eastAsia"/>
          <w:color w:val="000000"/>
          <w:kern w:val="0"/>
          <w:szCs w:val="21"/>
        </w:rPr>
        <w:t>紛失</w:t>
      </w:r>
    </w:p>
    <w:p w14:paraId="23BEBE27" w14:textId="50DD0B73"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本法人の金品を紛失した職員は，戒告とする。</w:t>
      </w:r>
    </w:p>
    <w:p w14:paraId="6791AEF0"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(5) </w:t>
      </w:r>
      <w:r w:rsidRPr="00043993">
        <w:rPr>
          <w:rFonts w:ascii="ＭＳ 明朝" w:eastAsia="ＭＳ 明朝" w:hAnsi="ＭＳ 明朝" w:cs="ＭＳ 明朝" w:hint="eastAsia"/>
          <w:color w:val="000000"/>
          <w:kern w:val="0"/>
          <w:szCs w:val="21"/>
        </w:rPr>
        <w:t>盗難</w:t>
      </w:r>
    </w:p>
    <w:p w14:paraId="5AF1260C" w14:textId="2CFD1968"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重大な過失により本法人の金品の盗難に遭った職員は，戒告とする。</w:t>
      </w:r>
    </w:p>
    <w:p w14:paraId="704D73AC"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(6) </w:t>
      </w:r>
      <w:r w:rsidRPr="00043993">
        <w:rPr>
          <w:rFonts w:ascii="ＭＳ 明朝" w:eastAsia="ＭＳ 明朝" w:hAnsi="ＭＳ 明朝" w:cs="ＭＳ 明朝" w:hint="eastAsia"/>
          <w:color w:val="000000"/>
          <w:kern w:val="0"/>
          <w:szCs w:val="21"/>
        </w:rPr>
        <w:t>器物損壊</w:t>
      </w:r>
    </w:p>
    <w:p w14:paraId="665B7B1A" w14:textId="207B08A1"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故意に職場において本法人の設備，器物を損壊した職員は減給又は戒告とする。</w:t>
      </w:r>
    </w:p>
    <w:p w14:paraId="5E8E8AC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(7) </w:t>
      </w:r>
      <w:r w:rsidRPr="00043993">
        <w:rPr>
          <w:rFonts w:ascii="ＭＳ 明朝" w:eastAsia="ＭＳ 明朝" w:hAnsi="ＭＳ 明朝" w:cs="ＭＳ 明朝" w:hint="eastAsia"/>
          <w:color w:val="000000"/>
          <w:kern w:val="0"/>
          <w:szCs w:val="21"/>
        </w:rPr>
        <w:t>失火</w:t>
      </w:r>
    </w:p>
    <w:p w14:paraId="1D6E070D" w14:textId="15158F61"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過失により職場において本法人の設備，器物の出火を引き起こした職員は，戒告とする。</w:t>
      </w:r>
    </w:p>
    <w:p w14:paraId="211137A5" w14:textId="77777777" w:rsidR="00043993" w:rsidRPr="00043993" w:rsidRDefault="00043993" w:rsidP="00043993">
      <w:pPr>
        <w:overflowPunct w:val="0"/>
        <w:ind w:left="454" w:hanging="454"/>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(8) </w:t>
      </w:r>
      <w:r w:rsidRPr="00043993">
        <w:rPr>
          <w:rFonts w:ascii="ＭＳ 明朝" w:eastAsia="ＭＳ 明朝" w:hAnsi="ＭＳ 明朝" w:cs="ＭＳ 明朝" w:hint="eastAsia"/>
          <w:color w:val="000000"/>
          <w:kern w:val="0"/>
          <w:szCs w:val="21"/>
        </w:rPr>
        <w:t>諸給与の違法支払・不適正受給</w:t>
      </w:r>
    </w:p>
    <w:p w14:paraId="2C907814" w14:textId="0BCE966A"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故意に本法人の規程に違反して諸給与を不正に支給した職員及び故意に届出を怠り，又は虚偽の届出をするなどして諸給与を不正に受給した職員は，減給又は戒告とする。</w:t>
      </w:r>
    </w:p>
    <w:p w14:paraId="3D5B6784"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(9) </w:t>
      </w:r>
      <w:r w:rsidRPr="00043993">
        <w:rPr>
          <w:rFonts w:ascii="ＭＳ 明朝" w:eastAsia="ＭＳ 明朝" w:hAnsi="ＭＳ 明朝" w:cs="ＭＳ 明朝" w:hint="eastAsia"/>
          <w:color w:val="000000"/>
          <w:kern w:val="0"/>
          <w:szCs w:val="21"/>
        </w:rPr>
        <w:t>本法人の金員・備品等の処理不適正</w:t>
      </w:r>
    </w:p>
    <w:p w14:paraId="769EFB08" w14:textId="182AA358" w:rsidR="00043993" w:rsidRPr="00043993" w:rsidRDefault="00043993" w:rsidP="00917E6B">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自己保管中の本法人の金品を流用するなどの不適正な処理をした職員は，減給又は戒告とする。</w:t>
      </w:r>
    </w:p>
    <w:p w14:paraId="4C11581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(10)</w:t>
      </w:r>
      <w:r w:rsidRPr="00043993">
        <w:rPr>
          <w:rFonts w:ascii="ＭＳ 明朝" w:eastAsia="ＭＳ 明朝" w:hAnsi="ＭＳ 明朝" w:cs="ＭＳ 明朝" w:hint="eastAsia"/>
          <w:color w:val="000000"/>
          <w:kern w:val="0"/>
          <w:szCs w:val="21"/>
        </w:rPr>
        <w:t>コンピュータの不適正使用</w:t>
      </w:r>
    </w:p>
    <w:p w14:paraId="506C6F3F" w14:textId="2E5FF7D0" w:rsidR="00043993" w:rsidRPr="00043993" w:rsidRDefault="00043993" w:rsidP="00F57407">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職場のコンピュータをその職務に関連しない不適正な目的で使用し，業務の運営に支障を生じさせた職員は，減給又は戒告とする。</w:t>
      </w:r>
    </w:p>
    <w:p w14:paraId="6AF4B36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３．業務外非行関係</w:t>
      </w:r>
    </w:p>
    <w:p w14:paraId="489274DE"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(1) </w:t>
      </w:r>
      <w:r w:rsidRPr="00043993">
        <w:rPr>
          <w:rFonts w:ascii="ＭＳ 明朝" w:eastAsia="ＭＳ 明朝" w:hAnsi="ＭＳ 明朝" w:cs="ＭＳ 明朝" w:hint="eastAsia"/>
          <w:color w:val="000000"/>
          <w:kern w:val="0"/>
          <w:szCs w:val="21"/>
        </w:rPr>
        <w:t>放火</w:t>
      </w:r>
    </w:p>
    <w:p w14:paraId="359A4064" w14:textId="52B955ED" w:rsidR="00043993" w:rsidRPr="00043993" w:rsidRDefault="00043993" w:rsidP="00F57407">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放火をした職員は，懲戒解雇とする。</w:t>
      </w:r>
    </w:p>
    <w:p w14:paraId="79A50AB3" w14:textId="77777777" w:rsidR="00043993" w:rsidRPr="00043993" w:rsidRDefault="00043993" w:rsidP="00043993">
      <w:pPr>
        <w:overflowPunct w:val="0"/>
        <w:ind w:left="454" w:hanging="454"/>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(2) </w:t>
      </w:r>
      <w:r w:rsidRPr="00043993">
        <w:rPr>
          <w:rFonts w:ascii="ＭＳ 明朝" w:eastAsia="ＭＳ 明朝" w:hAnsi="ＭＳ 明朝" w:cs="ＭＳ 明朝" w:hint="eastAsia"/>
          <w:color w:val="000000"/>
          <w:kern w:val="0"/>
          <w:szCs w:val="21"/>
        </w:rPr>
        <w:t>殺人</w:t>
      </w:r>
    </w:p>
    <w:p w14:paraId="4B987514" w14:textId="23694814" w:rsidR="00043993" w:rsidRPr="00043993" w:rsidRDefault="00043993" w:rsidP="00F57407">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人を殺した職員は，懲戒解雇とする。</w:t>
      </w:r>
    </w:p>
    <w:p w14:paraId="32D06A7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(3) </w:t>
      </w:r>
      <w:r w:rsidRPr="00043993">
        <w:rPr>
          <w:rFonts w:ascii="ＭＳ 明朝" w:eastAsia="ＭＳ 明朝" w:hAnsi="ＭＳ 明朝" w:cs="ＭＳ 明朝" w:hint="eastAsia"/>
          <w:color w:val="000000"/>
          <w:kern w:val="0"/>
          <w:szCs w:val="21"/>
        </w:rPr>
        <w:t>傷害</w:t>
      </w:r>
    </w:p>
    <w:p w14:paraId="0090334B" w14:textId="7330C08F" w:rsidR="00043993" w:rsidRPr="00043993" w:rsidRDefault="00043993" w:rsidP="00F57407">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人の身体に傷害を負わせた職員は，停職又は減給とする。</w:t>
      </w:r>
    </w:p>
    <w:p w14:paraId="370C673D"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(4) </w:t>
      </w:r>
      <w:r w:rsidRPr="00043993">
        <w:rPr>
          <w:rFonts w:ascii="ＭＳ 明朝" w:eastAsia="ＭＳ 明朝" w:hAnsi="ＭＳ 明朝" w:cs="ＭＳ 明朝" w:hint="eastAsia"/>
          <w:color w:val="000000"/>
          <w:kern w:val="0"/>
          <w:szCs w:val="21"/>
        </w:rPr>
        <w:t>暴行・けんか</w:t>
      </w:r>
    </w:p>
    <w:p w14:paraId="71E16254" w14:textId="39B4FDE6" w:rsidR="00043993" w:rsidRPr="00043993" w:rsidRDefault="00043993" w:rsidP="001E4324">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lastRenderedPageBreak/>
        <w:t>暴行を加え，又はけんかをした職員が人に傷害を負わせるに至らなかったときは，減給又は戒告とする。</w:t>
      </w:r>
    </w:p>
    <w:p w14:paraId="6E862DA5"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(5) </w:t>
      </w:r>
      <w:r w:rsidRPr="00043993">
        <w:rPr>
          <w:rFonts w:ascii="ＭＳ 明朝" w:eastAsia="ＭＳ 明朝" w:hAnsi="ＭＳ 明朝" w:cs="ＭＳ 明朝" w:hint="eastAsia"/>
          <w:color w:val="000000"/>
          <w:kern w:val="0"/>
          <w:szCs w:val="21"/>
        </w:rPr>
        <w:t>器物損壊</w:t>
      </w:r>
    </w:p>
    <w:p w14:paraId="2C91F9F8" w14:textId="2A5918FD" w:rsidR="00043993" w:rsidRPr="00043993" w:rsidRDefault="00043993" w:rsidP="001E4324">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故意に他人の物を損壊した職員は，減給又は戒告とする。</w:t>
      </w:r>
    </w:p>
    <w:p w14:paraId="772F6FA3" w14:textId="77777777" w:rsidR="00043993" w:rsidRPr="00043993" w:rsidRDefault="00043993" w:rsidP="00043993">
      <w:pPr>
        <w:overflowPunct w:val="0"/>
        <w:ind w:left="454" w:hanging="454"/>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(6) </w:t>
      </w:r>
      <w:r w:rsidRPr="00043993">
        <w:rPr>
          <w:rFonts w:ascii="ＭＳ 明朝" w:eastAsia="ＭＳ 明朝" w:hAnsi="ＭＳ 明朝" w:cs="ＭＳ 明朝" w:hint="eastAsia"/>
          <w:color w:val="000000"/>
          <w:kern w:val="0"/>
          <w:szCs w:val="21"/>
        </w:rPr>
        <w:t>横領</w:t>
      </w:r>
    </w:p>
    <w:p w14:paraId="71DACA88"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自己の占有する他人の物（本法人の金品を除く。）を横領した職員は，懲戒解雇，諭旨解雇又は停職とする。</w:t>
      </w:r>
    </w:p>
    <w:p w14:paraId="7198A93B"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遺失物，漂流物その他占有を離れた他人の物を横領した職員は，減給又は戒告とする。</w:t>
      </w:r>
    </w:p>
    <w:p w14:paraId="08A136F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(7) </w:t>
      </w:r>
      <w:r w:rsidRPr="00043993">
        <w:rPr>
          <w:rFonts w:ascii="ＭＳ 明朝" w:eastAsia="ＭＳ 明朝" w:hAnsi="ＭＳ 明朝" w:cs="ＭＳ 明朝" w:hint="eastAsia"/>
          <w:color w:val="000000"/>
          <w:kern w:val="0"/>
          <w:szCs w:val="21"/>
        </w:rPr>
        <w:t>窃盗・強盗</w:t>
      </w:r>
    </w:p>
    <w:p w14:paraId="2BC594CB"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他人の財物を窃取した職員は，懲戒解雇，諭旨解雇又は停職とする。</w:t>
      </w:r>
    </w:p>
    <w:p w14:paraId="55E9F009"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暴行又は脅迫を用いて他人の財物を強取した職員は，懲戒解雇とする。</w:t>
      </w:r>
    </w:p>
    <w:p w14:paraId="0AAA5D45" w14:textId="77777777" w:rsidR="00043993" w:rsidRPr="00043993" w:rsidRDefault="00043993" w:rsidP="00043993">
      <w:pPr>
        <w:overflowPunct w:val="0"/>
        <w:ind w:left="454" w:hanging="454"/>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(8) </w:t>
      </w:r>
      <w:r w:rsidRPr="00043993">
        <w:rPr>
          <w:rFonts w:ascii="ＭＳ 明朝" w:eastAsia="ＭＳ 明朝" w:hAnsi="ＭＳ 明朝" w:cs="ＭＳ 明朝" w:hint="eastAsia"/>
          <w:color w:val="000000"/>
          <w:kern w:val="0"/>
          <w:szCs w:val="21"/>
        </w:rPr>
        <w:t>詐欺・恐喝</w:t>
      </w:r>
    </w:p>
    <w:p w14:paraId="44C8C4EE" w14:textId="6BB3B20F" w:rsidR="00043993" w:rsidRPr="00043993" w:rsidRDefault="00043993" w:rsidP="001E4324">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人を欺いて財物を交付させ，又は人を恐喝して財物を交付させた職員は，懲戒解雇，諭旨解雇又は停職とする。</w:t>
      </w:r>
    </w:p>
    <w:p w14:paraId="6537C66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(9) </w:t>
      </w:r>
      <w:r w:rsidRPr="00043993">
        <w:rPr>
          <w:rFonts w:ascii="ＭＳ 明朝" w:eastAsia="ＭＳ 明朝" w:hAnsi="ＭＳ 明朝" w:cs="ＭＳ 明朝" w:hint="eastAsia"/>
          <w:color w:val="000000"/>
          <w:kern w:val="0"/>
          <w:szCs w:val="21"/>
        </w:rPr>
        <w:t>賭博</w:t>
      </w:r>
    </w:p>
    <w:p w14:paraId="27C29B55"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賭博をした職員は，減給又は戒告とする。</w:t>
      </w:r>
    </w:p>
    <w:p w14:paraId="6FCDDDC6"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常習として賭博をした職員は，停職とする。</w:t>
      </w:r>
    </w:p>
    <w:p w14:paraId="47C1E339"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(10)</w:t>
      </w:r>
      <w:r w:rsidRPr="00043993">
        <w:rPr>
          <w:rFonts w:ascii="ＭＳ 明朝" w:eastAsia="ＭＳ 明朝" w:hAnsi="ＭＳ 明朝" w:cs="ＭＳ 明朝" w:hint="eastAsia"/>
          <w:color w:val="000000"/>
          <w:kern w:val="0"/>
          <w:szCs w:val="21"/>
        </w:rPr>
        <w:t>麻薬等の所持等</w:t>
      </w:r>
    </w:p>
    <w:p w14:paraId="7436E9EE" w14:textId="109F8122" w:rsidR="00043993" w:rsidRPr="00043993" w:rsidRDefault="00043993" w:rsidP="00707622">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麻薬，大麻，あへん，覚醒剤，危険ドラッグ等の所持，使用，譲渡等をした職員は，懲戒解雇とする。</w:t>
      </w:r>
    </w:p>
    <w:p w14:paraId="79B942B3"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(11)</w:t>
      </w:r>
      <w:r w:rsidRPr="00043993">
        <w:rPr>
          <w:rFonts w:ascii="ＭＳ 明朝" w:eastAsia="ＭＳ 明朝" w:hAnsi="ＭＳ 明朝" w:cs="ＭＳ 明朝" w:hint="eastAsia"/>
          <w:color w:val="000000"/>
          <w:kern w:val="0"/>
          <w:szCs w:val="21"/>
        </w:rPr>
        <w:t>酩酊による粗野な言動等</w:t>
      </w:r>
    </w:p>
    <w:p w14:paraId="5340B4F4" w14:textId="12BDEDE2" w:rsidR="00043993" w:rsidRPr="00043993" w:rsidRDefault="00043993" w:rsidP="00B33551">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酩酊して，公共の場所や乗物において，公衆に迷惑をかけるような著しく粗野又は乱暴な言動をした職員は，減給又は戒告とする。</w:t>
      </w:r>
    </w:p>
    <w:p w14:paraId="746ACC14"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(12)</w:t>
      </w:r>
      <w:r w:rsidRPr="00043993">
        <w:rPr>
          <w:rFonts w:ascii="ＭＳ 明朝" w:eastAsia="ＭＳ 明朝" w:hAnsi="ＭＳ 明朝" w:cs="ＭＳ 明朝" w:hint="eastAsia"/>
          <w:color w:val="000000"/>
          <w:kern w:val="0"/>
          <w:szCs w:val="21"/>
        </w:rPr>
        <w:t>淫行</w:t>
      </w:r>
    </w:p>
    <w:p w14:paraId="40241A7F" w14:textId="02E17A7D" w:rsidR="00043993" w:rsidRPr="00043993" w:rsidRDefault="00043993" w:rsidP="008F2596">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color w:val="000000"/>
          <w:kern w:val="0"/>
          <w:szCs w:val="21"/>
        </w:rPr>
        <w:t>18</w:t>
      </w:r>
      <w:r w:rsidRPr="00043993">
        <w:rPr>
          <w:rFonts w:ascii="ＭＳ 明朝" w:eastAsia="ＭＳ 明朝" w:hAnsi="ＭＳ 明朝" w:cs="ＭＳ 明朝" w:hint="eastAsia"/>
          <w:color w:val="000000"/>
          <w:kern w:val="0"/>
          <w:szCs w:val="21"/>
        </w:rPr>
        <w:t>歳未満の者に対して，金品その他財産上の利益を対償として供与し，又は供与することを約束して淫行をした職員は，懲戒解雇，諭旨解雇又は停職とする。</w:t>
      </w:r>
    </w:p>
    <w:p w14:paraId="44193E19"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(13)</w:t>
      </w:r>
      <w:r w:rsidRPr="00043993">
        <w:rPr>
          <w:rFonts w:ascii="ＭＳ 明朝" w:eastAsia="ＭＳ 明朝" w:hAnsi="ＭＳ 明朝" w:cs="ＭＳ 明朝" w:hint="eastAsia"/>
          <w:color w:val="000000"/>
          <w:kern w:val="0"/>
          <w:szCs w:val="21"/>
        </w:rPr>
        <w:t>痴漢行為</w:t>
      </w:r>
    </w:p>
    <w:p w14:paraId="17701542" w14:textId="52BDD269" w:rsidR="00043993" w:rsidRPr="00043993" w:rsidRDefault="00043993" w:rsidP="008F2596">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公共の乗物等において痴漢行為をした職員は，停職又は減給とする。</w:t>
      </w:r>
    </w:p>
    <w:p w14:paraId="41EC4617"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(14)</w:t>
      </w:r>
      <w:r w:rsidRPr="00043993">
        <w:rPr>
          <w:rFonts w:ascii="ＭＳ 明朝" w:eastAsia="ＭＳ 明朝" w:hAnsi="ＭＳ 明朝" w:cs="ＭＳ 明朝" w:hint="eastAsia"/>
          <w:color w:val="000000"/>
          <w:kern w:val="0"/>
          <w:szCs w:val="21"/>
        </w:rPr>
        <w:t>盗撮行為</w:t>
      </w:r>
    </w:p>
    <w:p w14:paraId="2049B447" w14:textId="19BAE2AE" w:rsidR="00043993" w:rsidRPr="00043993" w:rsidRDefault="00043993" w:rsidP="008F2596">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公共の場若しくは乗物において他人の通常衣服で隠されている下着若しくは身体の盗撮行為をし，又は通常衣服の全部若しくは一部を着けていない状態となる場所における他人の姿態の盗撮行為をした職員は，停職又は減給とする。</w:t>
      </w:r>
    </w:p>
    <w:p w14:paraId="4695CC0D"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４．飲酒運転・交通事故・交通法規違反関係</w:t>
      </w:r>
    </w:p>
    <w:p w14:paraId="7BC1FAC4"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(1) </w:t>
      </w:r>
      <w:r w:rsidRPr="00043993">
        <w:rPr>
          <w:rFonts w:ascii="ＭＳ 明朝" w:eastAsia="ＭＳ 明朝" w:hAnsi="ＭＳ 明朝" w:cs="ＭＳ 明朝" w:hint="eastAsia"/>
          <w:color w:val="000000"/>
          <w:kern w:val="0"/>
          <w:szCs w:val="21"/>
        </w:rPr>
        <w:t>飲酒運転</w:t>
      </w:r>
    </w:p>
    <w:p w14:paraId="5BBE2E8F"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酒酔い運転をした職員は，懲戒解雇，諭旨解雇又は停職とする。この場合において</w:t>
      </w:r>
      <w:r w:rsidRPr="00043993">
        <w:rPr>
          <w:rFonts w:ascii="ＭＳ 明朝" w:eastAsia="ＭＳ 明朝" w:hAnsi="ＭＳ 明朝" w:cs="ＭＳ 明朝" w:hint="eastAsia"/>
          <w:color w:val="000000"/>
          <w:kern w:val="0"/>
          <w:szCs w:val="21"/>
        </w:rPr>
        <w:lastRenderedPageBreak/>
        <w:t>人を死亡させ，又は人に傷害を負わせた職員は，懲戒解雇とする。</w:t>
      </w:r>
    </w:p>
    <w:p w14:paraId="2A0CF972"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酒気帯び運転をした職員は，懲戒解雇，諭旨解雇，停職又は減給とする。この場合において人を死亡させ，又は人に傷害を負わせた職員は，懲戒解雇，諭旨解雇又は停職（事故後の救護を怠る等の措置義務違反をした職員は，懲戒解雇）とする。</w:t>
      </w:r>
    </w:p>
    <w:p w14:paraId="4ECA478E"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ウ　飲酒運転をした職員に対し，車両若しくは酒類を提供し，若しくは飲酒をすすめた職員又は職員の飲酒を知りながら当該職員が運転する車両に同乗した職員は，飲酒運転をした職員に対する処分量定，当該飲酒運転への関与の程度等を考慮して，懲戒解雇，諭旨解雇，停職，減給又は戒告とする。</w:t>
      </w:r>
    </w:p>
    <w:p w14:paraId="4127F4D1"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(2) </w:t>
      </w:r>
      <w:r w:rsidRPr="00043993">
        <w:rPr>
          <w:rFonts w:ascii="ＭＳ 明朝" w:eastAsia="ＭＳ 明朝" w:hAnsi="ＭＳ 明朝" w:cs="ＭＳ 明朝" w:hint="eastAsia"/>
          <w:color w:val="000000"/>
          <w:kern w:val="0"/>
          <w:szCs w:val="21"/>
        </w:rPr>
        <w:t>飲酒運転以外での交通事故</w:t>
      </w:r>
      <w:r w:rsidRPr="00043993">
        <w:rPr>
          <w:rFonts w:ascii="ＭＳ 明朝" w:eastAsia="ＭＳ 明朝" w:hAnsi="ＭＳ 明朝" w:cs="ＭＳ 明朝"/>
          <w:color w:val="000000"/>
          <w:kern w:val="0"/>
          <w:szCs w:val="21"/>
        </w:rPr>
        <w:t>(</w:t>
      </w:r>
      <w:r w:rsidRPr="00043993">
        <w:rPr>
          <w:rFonts w:ascii="ＭＳ 明朝" w:eastAsia="ＭＳ 明朝" w:hAnsi="ＭＳ 明朝" w:cs="ＭＳ 明朝" w:hint="eastAsia"/>
          <w:color w:val="000000"/>
          <w:kern w:val="0"/>
          <w:szCs w:val="21"/>
        </w:rPr>
        <w:t>人身事故を伴うもの</w:t>
      </w:r>
      <w:r w:rsidRPr="00043993">
        <w:rPr>
          <w:rFonts w:ascii="ＭＳ 明朝" w:eastAsia="ＭＳ 明朝" w:hAnsi="ＭＳ 明朝" w:cs="ＭＳ 明朝"/>
          <w:color w:val="000000"/>
          <w:kern w:val="0"/>
          <w:szCs w:val="21"/>
        </w:rPr>
        <w:t>)</w:t>
      </w:r>
    </w:p>
    <w:p w14:paraId="34E7D4C9"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ア　人を死亡させ，又は重篤な傷害を負わせた職員は，懲戒解雇，諭旨解雇，停職又は減給とする。この場合において措置義務違反をした職員は，懲戒解雇，諭旨解雇又は停職とする。</w:t>
      </w:r>
    </w:p>
    <w:p w14:paraId="3CDAFB36"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イ　人に傷害を負わせた職員は，減給又は戒告とする。この場合において措置義務違反をした職員は，停職又は減給とする。</w:t>
      </w:r>
    </w:p>
    <w:p w14:paraId="37E41871"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(3) </w:t>
      </w:r>
      <w:r w:rsidRPr="00043993">
        <w:rPr>
          <w:rFonts w:ascii="ＭＳ 明朝" w:eastAsia="ＭＳ 明朝" w:hAnsi="ＭＳ 明朝" w:cs="ＭＳ 明朝" w:hint="eastAsia"/>
          <w:color w:val="000000"/>
          <w:kern w:val="0"/>
          <w:szCs w:val="21"/>
        </w:rPr>
        <w:t>飲酒運転以外の交通法規違反</w:t>
      </w:r>
    </w:p>
    <w:p w14:paraId="448A6803" w14:textId="0EEBB4FE" w:rsidR="00043993" w:rsidRPr="00043993" w:rsidRDefault="00043993" w:rsidP="008F2596">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著しい速度超過等の悪質な交通法規違反をした職員は，停職，減給又は戒告とする。この場合において，物の損壊に係る交通事故を起こして措置義務違反をした職員は，停職又は減給とする。</w:t>
      </w:r>
    </w:p>
    <w:p w14:paraId="0CC5277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５．児童生徒等に対する非違行為関係</w:t>
      </w:r>
    </w:p>
    <w:p w14:paraId="0286C032" w14:textId="77777777" w:rsidR="00043993" w:rsidRPr="00043993" w:rsidRDefault="00043993" w:rsidP="00043993">
      <w:pPr>
        <w:overflowPunct w:val="0"/>
        <w:ind w:left="680" w:hanging="68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(1) </w:t>
      </w:r>
      <w:r w:rsidRPr="00043993">
        <w:rPr>
          <w:rFonts w:ascii="ＭＳ 明朝" w:eastAsia="ＭＳ 明朝" w:hAnsi="ＭＳ 明朝" w:cs="ＭＳ 明朝" w:hint="eastAsia"/>
          <w:color w:val="000000"/>
          <w:kern w:val="0"/>
          <w:szCs w:val="21"/>
        </w:rPr>
        <w:t>幼児，児童及び生徒（以下「児童生徒等」という。）にわいせつな行為を行った職員は，懲戒解雇とする。</w:t>
      </w:r>
    </w:p>
    <w:p w14:paraId="0687DCBD"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(2) </w:t>
      </w:r>
      <w:r w:rsidRPr="00043993">
        <w:rPr>
          <w:rFonts w:ascii="ＭＳ 明朝" w:eastAsia="ＭＳ 明朝" w:hAnsi="ＭＳ 明朝" w:cs="ＭＳ 明朝" w:hint="eastAsia"/>
          <w:color w:val="000000"/>
          <w:kern w:val="0"/>
          <w:szCs w:val="21"/>
        </w:rPr>
        <w:t>児童生徒等に対し，相手の意に反することを認識の上で，わいせつな言辞等の性的な言動を行った職員は，懲戒解雇，諭旨解雇，停職，減給又は戒告とする。</w:t>
      </w:r>
    </w:p>
    <w:p w14:paraId="252BF656"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６．倫理規程違反関係</w:t>
      </w:r>
    </w:p>
    <w:p w14:paraId="22960A24"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(1) </w:t>
      </w:r>
      <w:r w:rsidRPr="00043993">
        <w:rPr>
          <w:rFonts w:ascii="ＭＳ 明朝" w:eastAsia="ＭＳ 明朝" w:hAnsi="ＭＳ 明朝" w:cs="ＭＳ 明朝" w:hint="eastAsia"/>
          <w:color w:val="000000"/>
          <w:kern w:val="0"/>
          <w:szCs w:val="21"/>
        </w:rPr>
        <w:t>各種報告書を提出しなかった職員は，戒告とする。</w:t>
      </w:r>
    </w:p>
    <w:p w14:paraId="710FC78D"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(2) </w:t>
      </w:r>
      <w:r w:rsidRPr="00043993">
        <w:rPr>
          <w:rFonts w:ascii="ＭＳ 明朝" w:eastAsia="ＭＳ 明朝" w:hAnsi="ＭＳ 明朝" w:cs="ＭＳ 明朝" w:hint="eastAsia"/>
          <w:color w:val="000000"/>
          <w:kern w:val="0"/>
          <w:szCs w:val="21"/>
        </w:rPr>
        <w:t>虚偽の事項を記載した各種報告書を提出した職員は，減給又は戒告とする。</w:t>
      </w:r>
    </w:p>
    <w:p w14:paraId="056764D3"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(3) </w:t>
      </w:r>
      <w:r w:rsidRPr="00043993">
        <w:rPr>
          <w:rFonts w:ascii="ＭＳ 明朝" w:eastAsia="ＭＳ 明朝" w:hAnsi="ＭＳ 明朝" w:cs="ＭＳ 明朝" w:hint="eastAsia"/>
          <w:color w:val="000000"/>
          <w:kern w:val="0"/>
          <w:szCs w:val="21"/>
        </w:rPr>
        <w:t>部下の倫理規程等違反を黙認し</w:t>
      </w:r>
      <w:r w:rsidRPr="00043993">
        <w:rPr>
          <w:rFonts w:ascii="ＭＳ 明朝" w:eastAsia="ＭＳ 明朝" w:hAnsi="ＭＳ 明朝" w:cs="ＭＳ 明朝"/>
          <w:color w:val="000000"/>
          <w:kern w:val="0"/>
          <w:szCs w:val="21"/>
        </w:rPr>
        <w:t>,</w:t>
      </w:r>
      <w:r w:rsidRPr="00043993">
        <w:rPr>
          <w:rFonts w:ascii="ＭＳ 明朝" w:eastAsia="ＭＳ 明朝" w:hAnsi="ＭＳ 明朝" w:cs="ＭＳ 明朝" w:hint="eastAsia"/>
          <w:color w:val="000000"/>
          <w:kern w:val="0"/>
          <w:szCs w:val="21"/>
        </w:rPr>
        <w:t>又は隠蔽した職員は，停職又は減給とする。</w:t>
      </w:r>
    </w:p>
    <w:p w14:paraId="6A93A06E"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(4) </w:t>
      </w:r>
      <w:r w:rsidRPr="00043993">
        <w:rPr>
          <w:rFonts w:ascii="ＭＳ 明朝" w:eastAsia="ＭＳ 明朝" w:hAnsi="ＭＳ 明朝" w:cs="ＭＳ 明朝" w:hint="eastAsia"/>
          <w:color w:val="000000"/>
          <w:kern w:val="0"/>
          <w:szCs w:val="21"/>
        </w:rPr>
        <w:t>利害関係者から金銭又は物品の贈与を受けた職員は，懲戒解雇，諭旨解雇，停職，減給又は戒告とする。</w:t>
      </w:r>
    </w:p>
    <w:p w14:paraId="3C7E9B7D"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(5) </w:t>
      </w:r>
      <w:r w:rsidRPr="00043993">
        <w:rPr>
          <w:rFonts w:ascii="ＭＳ 明朝" w:eastAsia="ＭＳ 明朝" w:hAnsi="ＭＳ 明朝" w:cs="ＭＳ 明朝" w:hint="eastAsia"/>
          <w:color w:val="000000"/>
          <w:kern w:val="0"/>
          <w:szCs w:val="21"/>
        </w:rPr>
        <w:t>利害関係者から不動産の贈与を受けた職員は，懲戒解雇，諭旨解雇又は停職とする。</w:t>
      </w:r>
    </w:p>
    <w:p w14:paraId="601FEA18"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(6) </w:t>
      </w:r>
      <w:r w:rsidRPr="00043993">
        <w:rPr>
          <w:rFonts w:ascii="ＭＳ 明朝" w:eastAsia="ＭＳ 明朝" w:hAnsi="ＭＳ 明朝" w:cs="ＭＳ 明朝" w:hint="eastAsia"/>
          <w:color w:val="000000"/>
          <w:kern w:val="0"/>
          <w:szCs w:val="21"/>
        </w:rPr>
        <w:t>利害関係者から金銭の貸付けを受けた職員は，減給又は戒告とする。</w:t>
      </w:r>
    </w:p>
    <w:p w14:paraId="436472D6"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(7) </w:t>
      </w:r>
      <w:r w:rsidRPr="00043993">
        <w:rPr>
          <w:rFonts w:ascii="ＭＳ 明朝" w:eastAsia="ＭＳ 明朝" w:hAnsi="ＭＳ 明朝" w:cs="ＭＳ 明朝" w:hint="eastAsia"/>
          <w:color w:val="000000"/>
          <w:kern w:val="0"/>
          <w:szCs w:val="21"/>
        </w:rPr>
        <w:t>利害関係者から無償で物品の貸付けを受けた職員は，減給又は戒告とする。</w:t>
      </w:r>
    </w:p>
    <w:p w14:paraId="7F964698"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(8) </w:t>
      </w:r>
      <w:r w:rsidRPr="00043993">
        <w:rPr>
          <w:rFonts w:ascii="ＭＳ 明朝" w:eastAsia="ＭＳ 明朝" w:hAnsi="ＭＳ 明朝" w:cs="ＭＳ 明朝" w:hint="eastAsia"/>
          <w:color w:val="000000"/>
          <w:kern w:val="0"/>
          <w:szCs w:val="21"/>
        </w:rPr>
        <w:t>利害関係者から無償で不動産の貸付けを受けた職員は，停職又は減給とする。</w:t>
      </w:r>
    </w:p>
    <w:p w14:paraId="431F20AB"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(9) </w:t>
      </w:r>
      <w:r w:rsidRPr="00043993">
        <w:rPr>
          <w:rFonts w:ascii="ＭＳ 明朝" w:eastAsia="ＭＳ 明朝" w:hAnsi="ＭＳ 明朝" w:cs="ＭＳ 明朝" w:hint="eastAsia"/>
          <w:color w:val="000000"/>
          <w:kern w:val="0"/>
          <w:szCs w:val="21"/>
        </w:rPr>
        <w:t>利害関係者から無償で役務の提供を受けた職員は，懲戒解雇，諭旨解雇，停職，減給又は戒告とする。</w:t>
      </w:r>
    </w:p>
    <w:p w14:paraId="1C3505E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(10)</w:t>
      </w:r>
      <w:r w:rsidRPr="00043993">
        <w:rPr>
          <w:rFonts w:ascii="ＭＳ 明朝" w:eastAsia="ＭＳ 明朝" w:hAnsi="ＭＳ 明朝" w:cs="ＭＳ 明朝" w:hint="eastAsia"/>
          <w:color w:val="000000"/>
          <w:kern w:val="0"/>
          <w:szCs w:val="21"/>
        </w:rPr>
        <w:t>利害関係者から未公開株式を譲り受けた職員は，停職又は減給とする。</w:t>
      </w:r>
    </w:p>
    <w:p w14:paraId="392F66B3"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lastRenderedPageBreak/>
        <w:t xml:space="preserve">　</w:t>
      </w:r>
      <w:r w:rsidRPr="00043993">
        <w:rPr>
          <w:rFonts w:ascii="ＭＳ 明朝" w:eastAsia="ＭＳ 明朝" w:hAnsi="ＭＳ 明朝" w:cs="ＭＳ 明朝"/>
          <w:color w:val="000000"/>
          <w:kern w:val="0"/>
          <w:szCs w:val="21"/>
        </w:rPr>
        <w:t>(11)</w:t>
      </w:r>
      <w:r w:rsidRPr="00043993">
        <w:rPr>
          <w:rFonts w:ascii="ＭＳ 明朝" w:eastAsia="ＭＳ 明朝" w:hAnsi="ＭＳ 明朝" w:cs="ＭＳ 明朝" w:hint="eastAsia"/>
          <w:color w:val="000000"/>
          <w:kern w:val="0"/>
          <w:szCs w:val="21"/>
        </w:rPr>
        <w:t>利害関係者から供応接待（飲食物の提供に限る。）を受けた職員は，減給又は戒告とする。</w:t>
      </w:r>
    </w:p>
    <w:p w14:paraId="6A83B253"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(12)</w:t>
      </w:r>
      <w:r w:rsidRPr="00043993">
        <w:rPr>
          <w:rFonts w:ascii="ＭＳ 明朝" w:eastAsia="ＭＳ 明朝" w:hAnsi="ＭＳ 明朝" w:cs="ＭＳ 明朝" w:hint="eastAsia"/>
          <w:color w:val="000000"/>
          <w:kern w:val="0"/>
          <w:szCs w:val="21"/>
        </w:rPr>
        <w:t>利害関係者から遊技又はゴルフの接待を受けた職員は，減給又は戒告とする。</w:t>
      </w:r>
    </w:p>
    <w:p w14:paraId="595CF710"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(13)</w:t>
      </w:r>
      <w:r w:rsidRPr="00043993">
        <w:rPr>
          <w:rFonts w:ascii="ＭＳ 明朝" w:eastAsia="ＭＳ 明朝" w:hAnsi="ＭＳ 明朝" w:cs="ＭＳ 明朝" w:hint="eastAsia"/>
          <w:color w:val="000000"/>
          <w:kern w:val="0"/>
          <w:szCs w:val="21"/>
        </w:rPr>
        <w:t>利害関係者から海外旅行の接待を受けた職員は，停職，減給又は戒告とする。</w:t>
      </w:r>
    </w:p>
    <w:p w14:paraId="5E7F03A4" w14:textId="77777777" w:rsidR="00043993" w:rsidRPr="00043993" w:rsidRDefault="00043993" w:rsidP="00043993">
      <w:pPr>
        <w:overflowPunct w:val="0"/>
        <w:ind w:left="454" w:hanging="454"/>
        <w:jc w:val="left"/>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(14)</w:t>
      </w:r>
      <w:r w:rsidRPr="00043993">
        <w:rPr>
          <w:rFonts w:ascii="ＭＳ 明朝" w:eastAsia="ＭＳ 明朝" w:hAnsi="ＭＳ 明朝" w:cs="ＭＳ 明朝" w:hint="eastAsia"/>
          <w:color w:val="000000"/>
          <w:kern w:val="0"/>
          <w:szCs w:val="21"/>
        </w:rPr>
        <w:t>利害関係者から国内旅行の接待を受けた職員は，減給又は戒告とする。</w:t>
      </w:r>
    </w:p>
    <w:p w14:paraId="49BB9AD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(15)</w:t>
      </w:r>
      <w:r w:rsidRPr="00043993">
        <w:rPr>
          <w:rFonts w:ascii="ＭＳ 明朝" w:eastAsia="ＭＳ 明朝" w:hAnsi="ＭＳ 明朝" w:cs="ＭＳ 明朝" w:hint="eastAsia"/>
          <w:color w:val="000000"/>
          <w:kern w:val="0"/>
          <w:szCs w:val="21"/>
        </w:rPr>
        <w:t>利害関係者と共に遊技又はゴルフ（遊技又はゴルフの接待を受ける場合を除く。）をした職員は，戒告とする。</w:t>
      </w:r>
    </w:p>
    <w:p w14:paraId="3D2F47E0"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(16)</w:t>
      </w:r>
      <w:r w:rsidRPr="00043993">
        <w:rPr>
          <w:rFonts w:ascii="ＭＳ 明朝" w:eastAsia="ＭＳ 明朝" w:hAnsi="ＭＳ 明朝" w:cs="ＭＳ 明朝" w:hint="eastAsia"/>
          <w:color w:val="000000"/>
          <w:kern w:val="0"/>
          <w:szCs w:val="21"/>
        </w:rPr>
        <w:t>利害関係者と共に旅行（旅行の接待を受ける場合を除く。）をした職員は，戒告とする。</w:t>
      </w:r>
    </w:p>
    <w:p w14:paraId="59E5313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(17)</w:t>
      </w:r>
      <w:r w:rsidRPr="00043993">
        <w:rPr>
          <w:rFonts w:ascii="ＭＳ 明朝" w:eastAsia="ＭＳ 明朝" w:hAnsi="ＭＳ 明朝" w:cs="ＭＳ 明朝" w:hint="eastAsia"/>
          <w:color w:val="000000"/>
          <w:kern w:val="0"/>
          <w:szCs w:val="21"/>
        </w:rPr>
        <w:t>利害関係者をして第三者に対し</w:t>
      </w:r>
      <w:r w:rsidRPr="00043993">
        <w:rPr>
          <w:rFonts w:ascii="ＭＳ 明朝" w:eastAsia="ＭＳ 明朝" w:hAnsi="ＭＳ 明朝" w:cs="ＭＳ 明朝"/>
          <w:color w:val="000000"/>
          <w:kern w:val="0"/>
          <w:szCs w:val="21"/>
        </w:rPr>
        <w:t>(4)</w:t>
      </w:r>
      <w:r w:rsidRPr="00043993">
        <w:rPr>
          <w:rFonts w:ascii="ＭＳ 明朝" w:eastAsia="ＭＳ 明朝" w:hAnsi="ＭＳ 明朝" w:cs="ＭＳ 明朝" w:hint="eastAsia"/>
          <w:color w:val="000000"/>
          <w:kern w:val="0"/>
          <w:szCs w:val="21"/>
        </w:rPr>
        <w:t>から</w:t>
      </w:r>
      <w:r w:rsidRPr="00043993">
        <w:rPr>
          <w:rFonts w:ascii="ＭＳ 明朝" w:eastAsia="ＭＳ 明朝" w:hAnsi="ＭＳ 明朝" w:cs="ＭＳ 明朝"/>
          <w:color w:val="000000"/>
          <w:kern w:val="0"/>
          <w:szCs w:val="21"/>
        </w:rPr>
        <w:t>(16)</w:t>
      </w:r>
      <w:r w:rsidRPr="00043993">
        <w:rPr>
          <w:rFonts w:ascii="ＭＳ 明朝" w:eastAsia="ＭＳ 明朝" w:hAnsi="ＭＳ 明朝" w:cs="ＭＳ 明朝" w:hint="eastAsia"/>
          <w:color w:val="000000"/>
          <w:kern w:val="0"/>
          <w:szCs w:val="21"/>
        </w:rPr>
        <w:t>までに掲げる行為をさせた職員は，</w:t>
      </w:r>
      <w:r w:rsidRPr="00043993">
        <w:rPr>
          <w:rFonts w:ascii="ＭＳ 明朝" w:eastAsia="ＭＳ 明朝" w:hAnsi="ＭＳ 明朝" w:cs="ＭＳ 明朝"/>
          <w:color w:val="000000"/>
          <w:kern w:val="0"/>
          <w:szCs w:val="21"/>
        </w:rPr>
        <w:t>(4)</w:t>
      </w:r>
      <w:r w:rsidRPr="00043993">
        <w:rPr>
          <w:rFonts w:ascii="ＭＳ 明朝" w:eastAsia="ＭＳ 明朝" w:hAnsi="ＭＳ 明朝" w:cs="ＭＳ 明朝" w:hint="eastAsia"/>
          <w:color w:val="000000"/>
          <w:kern w:val="0"/>
          <w:szCs w:val="21"/>
        </w:rPr>
        <w:t>から</w:t>
      </w:r>
      <w:r w:rsidRPr="00043993">
        <w:rPr>
          <w:rFonts w:ascii="ＭＳ 明朝" w:eastAsia="ＭＳ 明朝" w:hAnsi="ＭＳ 明朝" w:cs="ＭＳ 明朝"/>
          <w:color w:val="000000"/>
          <w:kern w:val="0"/>
          <w:szCs w:val="21"/>
        </w:rPr>
        <w:t>(16)</w:t>
      </w:r>
      <w:r w:rsidRPr="00043993">
        <w:rPr>
          <w:rFonts w:ascii="ＭＳ 明朝" w:eastAsia="ＭＳ 明朝" w:hAnsi="ＭＳ 明朝" w:cs="ＭＳ 明朝" w:hint="eastAsia"/>
          <w:color w:val="000000"/>
          <w:kern w:val="0"/>
          <w:szCs w:val="21"/>
        </w:rPr>
        <w:t>までの違反行為に応じ，懲戒解雇，諭旨解雇，停職，減給又は戒告とする。</w:t>
      </w:r>
    </w:p>
    <w:p w14:paraId="489D165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(18)</w:t>
      </w:r>
      <w:r w:rsidRPr="00043993">
        <w:rPr>
          <w:rFonts w:ascii="ＭＳ 明朝" w:eastAsia="ＭＳ 明朝" w:hAnsi="ＭＳ 明朝" w:cs="ＭＳ 明朝" w:hint="eastAsia"/>
          <w:color w:val="000000"/>
          <w:kern w:val="0"/>
          <w:szCs w:val="21"/>
        </w:rPr>
        <w:t>利害関係者に該当しない事業者等から通常一般の社交の程度を超えて供応接待又は財産上の利益の供与を受けた職員は，減給又は戒告とする。</w:t>
      </w:r>
    </w:p>
    <w:p w14:paraId="4D6E026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(19)</w:t>
      </w:r>
      <w:r w:rsidRPr="00043993">
        <w:rPr>
          <w:rFonts w:ascii="ＭＳ 明朝" w:eastAsia="ＭＳ 明朝" w:hAnsi="ＭＳ 明朝" w:cs="ＭＳ 明朝" w:hint="eastAsia"/>
          <w:color w:val="000000"/>
          <w:kern w:val="0"/>
          <w:szCs w:val="21"/>
        </w:rPr>
        <w:t>利害関係者につけ回しをした職員は，懲戒解雇，諭旨解雇，停職又は減給とする。</w:t>
      </w:r>
    </w:p>
    <w:p w14:paraId="105E4518"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(20)</w:t>
      </w:r>
      <w:r w:rsidRPr="00043993">
        <w:rPr>
          <w:rFonts w:ascii="ＭＳ 明朝" w:eastAsia="ＭＳ 明朝" w:hAnsi="ＭＳ 明朝" w:cs="ＭＳ 明朝" w:hint="eastAsia"/>
          <w:color w:val="000000"/>
          <w:kern w:val="0"/>
          <w:szCs w:val="21"/>
        </w:rPr>
        <w:t>利害関係者に該当しない事業者等につけ回しをした職員は，減給又は戒告とする。</w:t>
      </w:r>
    </w:p>
    <w:p w14:paraId="0B8D54E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(21)</w:t>
      </w:r>
      <w:r w:rsidRPr="00043993">
        <w:rPr>
          <w:rFonts w:ascii="ＭＳ 明朝" w:eastAsia="ＭＳ 明朝" w:hAnsi="ＭＳ 明朝" w:cs="ＭＳ 明朝" w:hint="eastAsia"/>
          <w:color w:val="000000"/>
          <w:kern w:val="0"/>
          <w:szCs w:val="21"/>
        </w:rPr>
        <w:t>本学の経費により作成される書籍等又は作成数の過半数を本学が買い入れる書籍等の監修又は編さんに対する報酬を受け取った職員は懲戒解雇，諭旨解雇，停職，減給又は戒告とする。</w:t>
      </w:r>
    </w:p>
    <w:p w14:paraId="47FE0731"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(22)</w:t>
      </w:r>
      <w:r w:rsidRPr="00043993">
        <w:rPr>
          <w:rFonts w:ascii="ＭＳ 明朝" w:eastAsia="ＭＳ 明朝" w:hAnsi="ＭＳ 明朝" w:cs="ＭＳ 明朝" w:hint="eastAsia"/>
          <w:color w:val="000000"/>
          <w:kern w:val="0"/>
          <w:szCs w:val="21"/>
        </w:rPr>
        <w:t>他の職員が倫理規程に違反する行為によって得た財産上の利益であることを知りながらこれを受け取り又は享受した職員は懲戒解雇，諭旨解雇，停職，減給又は戒告とする。</w:t>
      </w:r>
    </w:p>
    <w:p w14:paraId="7766B944"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(23)</w:t>
      </w:r>
      <w:r w:rsidRPr="00043993">
        <w:rPr>
          <w:rFonts w:ascii="ＭＳ 明朝" w:eastAsia="ＭＳ 明朝" w:hAnsi="ＭＳ 明朝" w:cs="ＭＳ 明朝" w:hint="eastAsia"/>
          <w:color w:val="000000"/>
          <w:kern w:val="0"/>
          <w:szCs w:val="21"/>
        </w:rPr>
        <w:t>倫理規程等違反の疑いのある事実について虚偽の申述をし又は隠蔽した職員は停職，減給又は戒告とする。</w:t>
      </w:r>
    </w:p>
    <w:p w14:paraId="3ADE571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(24)</w:t>
      </w:r>
      <w:r w:rsidRPr="00043993">
        <w:rPr>
          <w:rFonts w:ascii="ＭＳ 明朝" w:eastAsia="ＭＳ 明朝" w:hAnsi="ＭＳ 明朝" w:cs="ＭＳ 明朝" w:hint="eastAsia"/>
          <w:color w:val="000000"/>
          <w:kern w:val="0"/>
          <w:szCs w:val="21"/>
        </w:rPr>
        <w:t>自己や他の職員の倫理規程等違反の疑いのある事実について黙認した職員は停職又は減給とする。</w:t>
      </w:r>
    </w:p>
    <w:p w14:paraId="7EBF20A2"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(25)</w:t>
      </w:r>
      <w:r w:rsidRPr="00043993">
        <w:rPr>
          <w:rFonts w:ascii="ＭＳ 明朝" w:eastAsia="ＭＳ 明朝" w:hAnsi="ＭＳ 明朝" w:cs="ＭＳ 明朝" w:hint="eastAsia"/>
          <w:color w:val="000000"/>
          <w:kern w:val="0"/>
          <w:szCs w:val="21"/>
        </w:rPr>
        <w:t>自己負担又は第三者負担で利害関係者と共に自己の費用が１万円を超える飲食をした場合に倫理監督者への届出を怠った職員は戒告とする。</w:t>
      </w:r>
    </w:p>
    <w:p w14:paraId="0553D18E"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(26)</w:t>
      </w:r>
      <w:r w:rsidRPr="00043993">
        <w:rPr>
          <w:rFonts w:ascii="ＭＳ 明朝" w:eastAsia="ＭＳ 明朝" w:hAnsi="ＭＳ 明朝" w:cs="ＭＳ 明朝" w:hint="eastAsia"/>
          <w:color w:val="000000"/>
          <w:kern w:val="0"/>
          <w:szCs w:val="21"/>
        </w:rPr>
        <w:t>自己負担又は第三者負担で利害関係者と共に自己の費用が１万円を超える飲食をした場合に虚偽の事項を倫理監督者に届け出た職員は減給又は戒告とする。</w:t>
      </w:r>
    </w:p>
    <w:p w14:paraId="7B9ADADF"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(27)</w:t>
      </w:r>
      <w:r w:rsidRPr="00043993">
        <w:rPr>
          <w:rFonts w:ascii="ＭＳ 明朝" w:eastAsia="ＭＳ 明朝" w:hAnsi="ＭＳ 明朝" w:cs="ＭＳ 明朝" w:hint="eastAsia"/>
          <w:color w:val="000000"/>
          <w:kern w:val="0"/>
          <w:szCs w:val="21"/>
        </w:rPr>
        <w:t>倫理監督者の承認を得ずに利害関係者からの依頼に応じて報酬を受けて講演等をした職員は，減給又は戒告とする。</w:t>
      </w:r>
    </w:p>
    <w:p w14:paraId="7ECB963E" w14:textId="77777777" w:rsidR="00043993" w:rsidRPr="00043993" w:rsidRDefault="00043993" w:rsidP="00043993">
      <w:pPr>
        <w:overflowPunct w:val="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７．監督者責任関係</w:t>
      </w:r>
    </w:p>
    <w:p w14:paraId="634FC4D4"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(1) </w:t>
      </w:r>
      <w:r w:rsidRPr="00043993">
        <w:rPr>
          <w:rFonts w:ascii="ＭＳ 明朝" w:eastAsia="ＭＳ 明朝" w:hAnsi="ＭＳ 明朝" w:cs="ＭＳ 明朝" w:hint="eastAsia"/>
          <w:color w:val="000000"/>
          <w:kern w:val="0"/>
          <w:szCs w:val="21"/>
        </w:rPr>
        <w:t>指導監督不適正</w:t>
      </w:r>
    </w:p>
    <w:p w14:paraId="063EE00C" w14:textId="0D63A331" w:rsidR="00043993" w:rsidRPr="00043993" w:rsidRDefault="00043993" w:rsidP="008F2596">
      <w:pPr>
        <w:overflowPunct w:val="0"/>
        <w:ind w:leftChars="200" w:left="420" w:firstLineChars="100" w:firstLine="210"/>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部下職員が懲戒処分を受ける等した場合で，管理監督者としての指導監督に適正を欠いていた職員は，減給又は戒告とする。</w:t>
      </w:r>
    </w:p>
    <w:p w14:paraId="3525D678" w14:textId="77777777" w:rsidR="00043993" w:rsidRPr="00043993" w:rsidRDefault="00043993" w:rsidP="00043993">
      <w:pPr>
        <w:overflowPunct w:val="0"/>
        <w:ind w:left="454" w:hanging="454"/>
        <w:textAlignment w:val="baseline"/>
        <w:rPr>
          <w:rFonts w:ascii="ＭＳ 明朝" w:eastAsia="ＭＳ 明朝" w:hAnsi="Times New Roman" w:cs="Times New Roman"/>
          <w:color w:val="000000"/>
          <w:spacing w:val="8"/>
          <w:kern w:val="0"/>
          <w:szCs w:val="21"/>
        </w:rPr>
      </w:pPr>
      <w:r w:rsidRPr="00043993">
        <w:rPr>
          <w:rFonts w:ascii="ＭＳ 明朝" w:eastAsia="ＭＳ 明朝" w:hAnsi="ＭＳ 明朝" w:cs="ＭＳ 明朝" w:hint="eastAsia"/>
          <w:color w:val="000000"/>
          <w:kern w:val="0"/>
          <w:szCs w:val="21"/>
        </w:rPr>
        <w:t xml:space="preserve">　</w:t>
      </w:r>
      <w:r w:rsidRPr="00043993">
        <w:rPr>
          <w:rFonts w:ascii="ＭＳ 明朝" w:eastAsia="ＭＳ 明朝" w:hAnsi="ＭＳ 明朝" w:cs="ＭＳ 明朝"/>
          <w:color w:val="000000"/>
          <w:kern w:val="0"/>
          <w:szCs w:val="21"/>
        </w:rPr>
        <w:t xml:space="preserve">(2) </w:t>
      </w:r>
      <w:r w:rsidRPr="00043993">
        <w:rPr>
          <w:rFonts w:ascii="ＭＳ 明朝" w:eastAsia="ＭＳ 明朝" w:hAnsi="ＭＳ 明朝" w:cs="ＭＳ 明朝" w:hint="eastAsia"/>
          <w:color w:val="000000"/>
          <w:kern w:val="0"/>
          <w:szCs w:val="21"/>
        </w:rPr>
        <w:t>非行の隠蔽，黙認</w:t>
      </w:r>
    </w:p>
    <w:p w14:paraId="7DCB88B3" w14:textId="2B157D01" w:rsidR="00043993" w:rsidRDefault="00043993" w:rsidP="00F825C8">
      <w:pPr>
        <w:overflowPunct w:val="0"/>
        <w:ind w:leftChars="200" w:left="420" w:firstLineChars="100" w:firstLine="210"/>
        <w:textAlignment w:val="baseline"/>
      </w:pPr>
      <w:r w:rsidRPr="00043993">
        <w:rPr>
          <w:rFonts w:ascii="ＭＳ 明朝" w:eastAsia="ＭＳ 明朝" w:hAnsi="ＭＳ 明朝" w:cs="ＭＳ 明朝" w:hint="eastAsia"/>
          <w:color w:val="000000"/>
          <w:kern w:val="0"/>
          <w:szCs w:val="21"/>
        </w:rPr>
        <w:lastRenderedPageBreak/>
        <w:t>部下職員の非違行為を知得したにもかかわらず，その事実を隠蔽し，又は黙認した職員は，停職又は減給とする。</w:t>
      </w:r>
    </w:p>
    <w:sectPr w:rsidR="000439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C3FC" w14:textId="77777777" w:rsidR="0016683D" w:rsidRDefault="0016683D" w:rsidP="008B0CCD">
      <w:r>
        <w:separator/>
      </w:r>
    </w:p>
  </w:endnote>
  <w:endnote w:type="continuationSeparator" w:id="0">
    <w:p w14:paraId="1E45556A" w14:textId="77777777" w:rsidR="0016683D" w:rsidRDefault="0016683D" w:rsidP="008B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3796" w14:textId="77777777" w:rsidR="0016683D" w:rsidRDefault="0016683D" w:rsidP="008B0CCD">
      <w:r>
        <w:separator/>
      </w:r>
    </w:p>
  </w:footnote>
  <w:footnote w:type="continuationSeparator" w:id="0">
    <w:p w14:paraId="2924180E" w14:textId="77777777" w:rsidR="0016683D" w:rsidRDefault="0016683D" w:rsidP="008B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93"/>
    <w:rsid w:val="000276A3"/>
    <w:rsid w:val="00043993"/>
    <w:rsid w:val="0016683D"/>
    <w:rsid w:val="001E4324"/>
    <w:rsid w:val="002349E1"/>
    <w:rsid w:val="0038693C"/>
    <w:rsid w:val="00707622"/>
    <w:rsid w:val="00722B15"/>
    <w:rsid w:val="00795FB3"/>
    <w:rsid w:val="008B0CCD"/>
    <w:rsid w:val="008B580B"/>
    <w:rsid w:val="008E6F4B"/>
    <w:rsid w:val="008F2596"/>
    <w:rsid w:val="00917E6B"/>
    <w:rsid w:val="00B33551"/>
    <w:rsid w:val="00E220D3"/>
    <w:rsid w:val="00F4503E"/>
    <w:rsid w:val="00F57407"/>
    <w:rsid w:val="00F825C8"/>
    <w:rsid w:val="00FA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85ECA"/>
  <w15:chartTrackingRefBased/>
  <w15:docId w15:val="{CFA8FAE5-1F86-47E6-88E0-E332A508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CCD"/>
    <w:pPr>
      <w:tabs>
        <w:tab w:val="center" w:pos="4252"/>
        <w:tab w:val="right" w:pos="8504"/>
      </w:tabs>
      <w:snapToGrid w:val="0"/>
    </w:pPr>
  </w:style>
  <w:style w:type="character" w:customStyle="1" w:styleId="a4">
    <w:name w:val="ヘッダー (文字)"/>
    <w:basedOn w:val="a0"/>
    <w:link w:val="a3"/>
    <w:uiPriority w:val="99"/>
    <w:rsid w:val="008B0CCD"/>
  </w:style>
  <w:style w:type="paragraph" w:styleId="a5">
    <w:name w:val="footer"/>
    <w:basedOn w:val="a"/>
    <w:link w:val="a6"/>
    <w:uiPriority w:val="99"/>
    <w:unhideWhenUsed/>
    <w:rsid w:val="008B0CCD"/>
    <w:pPr>
      <w:tabs>
        <w:tab w:val="center" w:pos="4252"/>
        <w:tab w:val="right" w:pos="8504"/>
      </w:tabs>
      <w:snapToGrid w:val="0"/>
    </w:pPr>
  </w:style>
  <w:style w:type="character" w:customStyle="1" w:styleId="a6">
    <w:name w:val="フッター (文字)"/>
    <w:basedOn w:val="a0"/>
    <w:link w:val="a5"/>
    <w:uiPriority w:val="99"/>
    <w:rsid w:val="008B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999</Words>
  <Characters>5698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crestec</cp:lastModifiedBy>
  <cp:revision>3</cp:revision>
  <dcterms:created xsi:type="dcterms:W3CDTF">2024-05-29T05:29:00Z</dcterms:created>
  <dcterms:modified xsi:type="dcterms:W3CDTF">2024-05-29T05:32:00Z</dcterms:modified>
</cp:coreProperties>
</file>