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172E" w14:textId="77777777" w:rsidR="007641E6" w:rsidRPr="00801641" w:rsidRDefault="007641E6" w:rsidP="007641E6">
      <w:pPr>
        <w:rPr>
          <w:szCs w:val="20"/>
        </w:rPr>
      </w:pPr>
      <w:r w:rsidRPr="00801641">
        <w:rPr>
          <w:rFonts w:hint="eastAsia"/>
        </w:rPr>
        <w:t>第</w:t>
      </w:r>
      <w:r w:rsidRPr="00801641">
        <w:t>1</w:t>
      </w:r>
      <w:r w:rsidRPr="00801641">
        <w:rPr>
          <w:rFonts w:hint="eastAsia"/>
        </w:rPr>
        <w:t>2</w:t>
      </w:r>
      <w:r w:rsidRPr="00801641">
        <w:rPr>
          <w:rFonts w:hint="eastAsia"/>
        </w:rPr>
        <w:t>－２号様式（第７条第２項関係）</w:t>
      </w:r>
    </w:p>
    <w:p w14:paraId="3436F4C3" w14:textId="77777777" w:rsidR="007641E6" w:rsidRPr="00801641" w:rsidRDefault="007641E6" w:rsidP="007641E6">
      <w:pPr>
        <w:rPr>
          <w:szCs w:val="20"/>
        </w:rPr>
      </w:pPr>
      <w:r w:rsidRPr="00801641">
        <w:rPr>
          <w:rFonts w:hint="eastAsia"/>
        </w:rPr>
        <w:t xml:space="preserve">　　　　　　　　　　　　　　　　　　　　　　　　　　　　　</w:t>
      </w:r>
      <w:r w:rsidRPr="00801641">
        <w:t xml:space="preserve"> </w:t>
      </w:r>
      <w:r w:rsidRPr="00B31FE6">
        <w:rPr>
          <w:rFonts w:hint="eastAsia"/>
        </w:rPr>
        <w:t>奈</w:t>
      </w:r>
      <w:r w:rsidR="00B31FE6" w:rsidRPr="00B31FE6">
        <w:rPr>
          <w:rFonts w:hint="eastAsia"/>
        </w:rPr>
        <w:t>機構</w:t>
      </w:r>
      <w:r w:rsidRPr="00B31FE6">
        <w:rPr>
          <w:rFonts w:hint="eastAsia"/>
        </w:rPr>
        <w:t xml:space="preserve">総第　　　</w:t>
      </w:r>
      <w:r w:rsidRPr="00B31FE6">
        <w:t xml:space="preserve"> </w:t>
      </w:r>
      <w:r w:rsidRPr="00B31FE6">
        <w:rPr>
          <w:rFonts w:hint="eastAsia"/>
        </w:rPr>
        <w:t>号</w:t>
      </w:r>
    </w:p>
    <w:p w14:paraId="3B58A765" w14:textId="77777777" w:rsidR="007641E6" w:rsidRPr="00801641" w:rsidRDefault="007641E6" w:rsidP="007641E6">
      <w:pPr>
        <w:rPr>
          <w:szCs w:val="20"/>
        </w:rPr>
      </w:pPr>
      <w:r w:rsidRPr="00801641">
        <w:rPr>
          <w:rFonts w:hint="eastAsia"/>
        </w:rPr>
        <w:t xml:space="preserve">　　　　　　　　　　　　　　　　　　　　　　　　　　　　　</w:t>
      </w:r>
      <w:r w:rsidRPr="00801641">
        <w:t xml:space="preserve"> </w:t>
      </w:r>
      <w:r w:rsidR="00391DB6">
        <w:rPr>
          <w:rFonts w:hint="eastAsia"/>
        </w:rPr>
        <w:t>令和</w:t>
      </w:r>
      <w:r w:rsidRPr="00801641">
        <w:t xml:space="preserve"> </w:t>
      </w:r>
      <w:r w:rsidRPr="00801641">
        <w:rPr>
          <w:rFonts w:hint="eastAsia"/>
        </w:rPr>
        <w:t xml:space="preserve">　年</w:t>
      </w:r>
      <w:r w:rsidRPr="00801641">
        <w:t xml:space="preserve"> </w:t>
      </w:r>
      <w:r w:rsidRPr="00801641">
        <w:rPr>
          <w:rFonts w:hint="eastAsia"/>
        </w:rPr>
        <w:t xml:space="preserve">　月</w:t>
      </w:r>
      <w:r w:rsidRPr="00801641">
        <w:t xml:space="preserve"> </w:t>
      </w:r>
      <w:r w:rsidRPr="00801641">
        <w:rPr>
          <w:rFonts w:hint="eastAsia"/>
        </w:rPr>
        <w:t xml:space="preserve">　日</w:t>
      </w:r>
    </w:p>
    <w:p w14:paraId="531A9D44" w14:textId="77777777" w:rsidR="007641E6" w:rsidRPr="00801641" w:rsidRDefault="007641E6" w:rsidP="007641E6">
      <w:pPr>
        <w:jc w:val="center"/>
        <w:rPr>
          <w:sz w:val="28"/>
          <w:szCs w:val="20"/>
        </w:rPr>
      </w:pPr>
      <w:r w:rsidRPr="00801641">
        <w:rPr>
          <w:rFonts w:hint="eastAsia"/>
          <w:sz w:val="28"/>
        </w:rPr>
        <w:t xml:space="preserve">開示実施手数料の減額（免除）について　</w:t>
      </w:r>
    </w:p>
    <w:p w14:paraId="3F100FCC" w14:textId="77777777" w:rsidR="007641E6" w:rsidRPr="00801641" w:rsidRDefault="007641E6" w:rsidP="007641E6">
      <w:r w:rsidRPr="00801641">
        <w:rPr>
          <w:rFonts w:hint="eastAsia"/>
        </w:rPr>
        <w:t xml:space="preserve">　　　　　　　　　　　様</w:t>
      </w:r>
    </w:p>
    <w:p w14:paraId="663AD3A2" w14:textId="77777777" w:rsidR="007641E6" w:rsidRPr="00801641" w:rsidRDefault="007641E6" w:rsidP="007641E6">
      <w:r w:rsidRPr="00801641">
        <w:rPr>
          <w:rFonts w:hint="eastAsia"/>
          <w:szCs w:val="20"/>
          <w:lang w:eastAsia="zh-CN"/>
        </w:rPr>
        <w:t xml:space="preserve">　　　　　　　　　　　　　　　　　国立大学</w:t>
      </w:r>
      <w:r w:rsidRPr="00801641">
        <w:rPr>
          <w:rFonts w:hint="eastAsia"/>
          <w:szCs w:val="20"/>
        </w:rPr>
        <w:t>法人</w:t>
      </w:r>
      <w:r w:rsidR="00813D1D">
        <w:rPr>
          <w:rFonts w:hint="eastAsia"/>
        </w:rPr>
        <w:t>奈良国立大学機構理事長</w:t>
      </w:r>
    </w:p>
    <w:p w14:paraId="79D5D579" w14:textId="77777777" w:rsidR="007641E6" w:rsidRDefault="007641E6" w:rsidP="007641E6">
      <w:pPr>
        <w:ind w:firstLineChars="2420" w:firstLine="5128"/>
        <w:rPr>
          <w:rFonts w:eastAsia="SimSun"/>
          <w:lang w:eastAsia="zh-CN"/>
        </w:rPr>
      </w:pPr>
      <w:r w:rsidRPr="00801641">
        <w:rPr>
          <w:rFonts w:hint="eastAsia"/>
          <w:lang w:eastAsia="zh-CN"/>
        </w:rPr>
        <w:t xml:space="preserve">　　　　　　　　　　　　　印</w:t>
      </w:r>
    </w:p>
    <w:p w14:paraId="1B6B8B2E" w14:textId="77777777" w:rsidR="00801641" w:rsidRPr="00801641" w:rsidRDefault="00801641" w:rsidP="007641E6">
      <w:pPr>
        <w:ind w:firstLineChars="2420" w:firstLine="5128"/>
        <w:rPr>
          <w:rFonts w:eastAsia="SimSun" w:hint="eastAsia"/>
          <w:szCs w:val="20"/>
        </w:rPr>
      </w:pPr>
    </w:p>
    <w:p w14:paraId="07C71FE2" w14:textId="77777777" w:rsidR="007641E6" w:rsidRPr="00801641" w:rsidRDefault="00391DB6" w:rsidP="007641E6">
      <w:pPr>
        <w:ind w:firstLineChars="100" w:firstLine="212"/>
      </w:pPr>
      <w:r>
        <w:rPr>
          <w:rFonts w:hint="eastAsia"/>
        </w:rPr>
        <w:t>令和</w:t>
      </w:r>
      <w:r w:rsidR="00377929">
        <w:rPr>
          <w:rFonts w:hint="eastAsia"/>
        </w:rPr>
        <w:t xml:space="preserve">　　年　　月　　日付けで申請のありました開示実施手数料減額（</w:t>
      </w:r>
      <w:r w:rsidR="007641E6" w:rsidRPr="00801641">
        <w:rPr>
          <w:rFonts w:hint="eastAsia"/>
        </w:rPr>
        <w:t>免除</w:t>
      </w:r>
      <w:r w:rsidR="00377929">
        <w:rPr>
          <w:rFonts w:hint="eastAsia"/>
        </w:rPr>
        <w:t>）</w:t>
      </w:r>
      <w:r w:rsidR="007641E6" w:rsidRPr="00801641">
        <w:rPr>
          <w:rFonts w:hint="eastAsia"/>
        </w:rPr>
        <w:t>申請については</w:t>
      </w:r>
      <w:r w:rsidR="00813D1D">
        <w:rPr>
          <w:rFonts w:hint="eastAsia"/>
        </w:rPr>
        <w:t>、</w:t>
      </w:r>
      <w:r w:rsidR="007641E6" w:rsidRPr="00801641">
        <w:rPr>
          <w:rFonts w:hint="eastAsia"/>
        </w:rPr>
        <w:t>独立行政法人等の保有する情報の公開に関する法律に規定する減額（免除）理由に該当しませんので通知します。</w:t>
      </w:r>
    </w:p>
    <w:p w14:paraId="7D1ECF1B" w14:textId="77777777" w:rsidR="007641E6" w:rsidRDefault="007641E6" w:rsidP="00801641">
      <w:pPr>
        <w:pStyle w:val="a8"/>
      </w:pPr>
      <w:r w:rsidRPr="00801641">
        <w:rPr>
          <w:rFonts w:hint="eastAsia"/>
        </w:rPr>
        <w:t>記</w:t>
      </w:r>
    </w:p>
    <w:p w14:paraId="21FC2CE1" w14:textId="77777777" w:rsidR="00801641" w:rsidRPr="00801641" w:rsidRDefault="00801641" w:rsidP="00801641">
      <w:pPr>
        <w:rPr>
          <w:rFonts w:hint="eastAsia"/>
        </w:rPr>
      </w:pPr>
    </w:p>
    <w:p w14:paraId="62528722" w14:textId="77777777" w:rsidR="007641E6" w:rsidRPr="00801641" w:rsidRDefault="007641E6" w:rsidP="007641E6">
      <w:pPr>
        <w:rPr>
          <w:szCs w:val="20"/>
        </w:rPr>
      </w:pPr>
      <w:r w:rsidRPr="00801641">
        <w:rPr>
          <w:rFonts w:hint="eastAsia"/>
          <w:szCs w:val="20"/>
        </w:rPr>
        <w:t>１　対象となる法人文書とその開示の実施方法</w:t>
      </w:r>
    </w:p>
    <w:p w14:paraId="13170390" w14:textId="77777777" w:rsidR="007641E6" w:rsidRPr="00801641" w:rsidRDefault="007641E6" w:rsidP="007641E6">
      <w:pPr>
        <w:rPr>
          <w:szCs w:val="20"/>
        </w:rPr>
      </w:pPr>
      <w:r w:rsidRPr="00801641">
        <w:rPr>
          <w:rFonts w:hint="eastAsia"/>
          <w:szCs w:val="20"/>
        </w:rPr>
        <w:t xml:space="preserve">　　　法人文書の名称：</w:t>
      </w:r>
    </w:p>
    <w:p w14:paraId="74F0677A" w14:textId="77777777" w:rsidR="007641E6" w:rsidRPr="00801641" w:rsidRDefault="007641E6" w:rsidP="007641E6">
      <w:pPr>
        <w:rPr>
          <w:szCs w:val="20"/>
        </w:rPr>
      </w:pPr>
    </w:p>
    <w:p w14:paraId="45BEAE0E" w14:textId="77777777" w:rsidR="007641E6" w:rsidRPr="00801641" w:rsidRDefault="007641E6" w:rsidP="007641E6">
      <w:pPr>
        <w:rPr>
          <w:szCs w:val="20"/>
        </w:rPr>
      </w:pPr>
      <w:r w:rsidRPr="00801641">
        <w:rPr>
          <w:rFonts w:hint="eastAsia"/>
          <w:szCs w:val="20"/>
        </w:rPr>
        <w:t xml:space="preserve">　　　開示の実施方法：</w:t>
      </w:r>
    </w:p>
    <w:p w14:paraId="3F2816F1" w14:textId="77777777" w:rsidR="007641E6" w:rsidRPr="00801641" w:rsidRDefault="007641E6" w:rsidP="00813D1D">
      <w:pPr>
        <w:ind w:leftChars="267" w:left="706" w:hangingChars="66" w:hanging="140"/>
        <w:rPr>
          <w:szCs w:val="20"/>
        </w:rPr>
      </w:pPr>
    </w:p>
    <w:p w14:paraId="0004FCD0" w14:textId="77777777" w:rsidR="007641E6" w:rsidRPr="00801641" w:rsidRDefault="007641E6" w:rsidP="007641E6">
      <w:pPr>
        <w:rPr>
          <w:szCs w:val="20"/>
        </w:rPr>
      </w:pPr>
      <w:r w:rsidRPr="00801641">
        <w:rPr>
          <w:rFonts w:hint="eastAsia"/>
          <w:szCs w:val="20"/>
        </w:rPr>
        <w:t>２　減額（免除）を求める開示実施手数料の額</w:t>
      </w:r>
    </w:p>
    <w:p w14:paraId="5A636232" w14:textId="77777777" w:rsidR="007641E6" w:rsidRPr="00801641" w:rsidRDefault="007641E6" w:rsidP="007641E6">
      <w:pPr>
        <w:rPr>
          <w:szCs w:val="20"/>
        </w:rPr>
      </w:pPr>
    </w:p>
    <w:p w14:paraId="31BAFF91" w14:textId="77777777" w:rsidR="007641E6" w:rsidRPr="00801641" w:rsidRDefault="007641E6" w:rsidP="007641E6">
      <w:pPr>
        <w:rPr>
          <w:szCs w:val="20"/>
        </w:rPr>
      </w:pPr>
      <w:r w:rsidRPr="00801641">
        <w:rPr>
          <w:rFonts w:hint="eastAsia"/>
          <w:szCs w:val="20"/>
        </w:rPr>
        <w:t>３　減額（免除）が認められない理由等</w:t>
      </w:r>
    </w:p>
    <w:p w14:paraId="6DEB387D" w14:textId="77777777" w:rsidR="007641E6" w:rsidRPr="00801641" w:rsidRDefault="007641E6" w:rsidP="007641E6">
      <w:pPr>
        <w:rPr>
          <w:szCs w:val="20"/>
        </w:rPr>
      </w:pPr>
    </w:p>
    <w:p w14:paraId="73E2F2F1" w14:textId="77777777" w:rsidR="007641E6" w:rsidRPr="00801641" w:rsidRDefault="007641E6" w:rsidP="007641E6">
      <w:pPr>
        <w:rPr>
          <w:szCs w:val="20"/>
        </w:rPr>
      </w:pPr>
    </w:p>
    <w:p w14:paraId="648EF82B" w14:textId="77777777" w:rsidR="007641E6" w:rsidRPr="00801641" w:rsidRDefault="007641E6" w:rsidP="00801641">
      <w:pPr>
        <w:pStyle w:val="a3"/>
        <w:ind w:left="0" w:firstLineChars="200" w:firstLine="404"/>
        <w:rPr>
          <w:sz w:val="20"/>
        </w:rPr>
      </w:pPr>
      <w:r w:rsidRPr="00801641">
        <w:rPr>
          <w:rFonts w:hint="eastAsia"/>
          <w:sz w:val="20"/>
        </w:rPr>
        <w:t>＊１　開示の実施を受ける場合には</w:t>
      </w:r>
      <w:r w:rsidR="00813D1D">
        <w:rPr>
          <w:rFonts w:hint="eastAsia"/>
          <w:sz w:val="20"/>
        </w:rPr>
        <w:t>、</w:t>
      </w:r>
      <w:r w:rsidRPr="00801641">
        <w:rPr>
          <w:rFonts w:hint="eastAsia"/>
          <w:sz w:val="20"/>
        </w:rPr>
        <w:t>上記２の開示実施手数料の追納が必要です。</w:t>
      </w:r>
    </w:p>
    <w:p w14:paraId="5BD363C2" w14:textId="77777777" w:rsidR="007641E6" w:rsidRPr="00801641" w:rsidRDefault="007641E6" w:rsidP="007641E6">
      <w:pPr>
        <w:pStyle w:val="a3"/>
        <w:ind w:left="808" w:hangingChars="400" w:hanging="808"/>
        <w:rPr>
          <w:sz w:val="20"/>
        </w:rPr>
      </w:pPr>
      <w:r w:rsidRPr="00801641">
        <w:rPr>
          <w:rFonts w:hint="eastAsia"/>
          <w:sz w:val="20"/>
        </w:rPr>
        <w:t xml:space="preserve">　　＊２　この決定に不服がある場合は</w:t>
      </w:r>
      <w:r w:rsidR="00813D1D">
        <w:rPr>
          <w:rFonts w:hint="eastAsia"/>
          <w:sz w:val="20"/>
        </w:rPr>
        <w:t>、</w:t>
      </w:r>
      <w:r w:rsidRPr="00801641">
        <w:rPr>
          <w:rFonts w:hint="eastAsia"/>
          <w:sz w:val="20"/>
        </w:rPr>
        <w:t>行政不服審査法（平成</w:t>
      </w:r>
      <w:r w:rsidRPr="00801641">
        <w:rPr>
          <w:rFonts w:hint="eastAsia"/>
          <w:sz w:val="20"/>
        </w:rPr>
        <w:t>26</w:t>
      </w:r>
      <w:r w:rsidRPr="00801641">
        <w:rPr>
          <w:rFonts w:hint="eastAsia"/>
          <w:sz w:val="20"/>
        </w:rPr>
        <w:t>年法律第</w:t>
      </w:r>
      <w:r w:rsidRPr="00801641">
        <w:rPr>
          <w:rFonts w:hint="eastAsia"/>
          <w:sz w:val="20"/>
        </w:rPr>
        <w:t>68</w:t>
      </w:r>
      <w:r w:rsidRPr="00801641">
        <w:rPr>
          <w:rFonts w:hint="eastAsia"/>
          <w:sz w:val="20"/>
        </w:rPr>
        <w:t>号）の規定により</w:t>
      </w:r>
      <w:r w:rsidR="00813D1D">
        <w:rPr>
          <w:rFonts w:hint="eastAsia"/>
          <w:sz w:val="20"/>
        </w:rPr>
        <w:t>、</w:t>
      </w:r>
      <w:r w:rsidRPr="00801641">
        <w:rPr>
          <w:rFonts w:hint="eastAsia"/>
          <w:sz w:val="20"/>
        </w:rPr>
        <w:t>この決定があったことを知った日の翌日から起算して３か月以内に</w:t>
      </w:r>
      <w:r w:rsidR="00813D1D">
        <w:rPr>
          <w:rFonts w:hint="eastAsia"/>
          <w:sz w:val="20"/>
        </w:rPr>
        <w:t>、</w:t>
      </w:r>
      <w:r w:rsidRPr="00801641">
        <w:rPr>
          <w:rFonts w:hint="eastAsia"/>
          <w:sz w:val="20"/>
        </w:rPr>
        <w:t>国立大学法人奈良</w:t>
      </w:r>
      <w:r w:rsidR="00813D1D">
        <w:rPr>
          <w:rFonts w:hint="eastAsia"/>
          <w:sz w:val="20"/>
        </w:rPr>
        <w:t>国立大学機構理事長</w:t>
      </w:r>
      <w:r w:rsidRPr="00801641">
        <w:rPr>
          <w:rFonts w:hint="eastAsia"/>
          <w:sz w:val="20"/>
        </w:rPr>
        <w:t>に対して審査請求をすることができます（なお</w:t>
      </w:r>
      <w:r w:rsidR="00813D1D">
        <w:rPr>
          <w:rFonts w:hint="eastAsia"/>
          <w:sz w:val="20"/>
        </w:rPr>
        <w:t>、</w:t>
      </w:r>
      <w:r w:rsidRPr="00801641">
        <w:rPr>
          <w:rFonts w:hint="eastAsia"/>
          <w:sz w:val="20"/>
        </w:rPr>
        <w:t>決定があったことを知った日の翌日から起算して３か月以内であっても</w:t>
      </w:r>
      <w:r w:rsidR="00813D1D">
        <w:rPr>
          <w:rFonts w:hint="eastAsia"/>
          <w:sz w:val="20"/>
        </w:rPr>
        <w:t>、</w:t>
      </w:r>
      <w:r w:rsidRPr="00801641">
        <w:rPr>
          <w:rFonts w:hint="eastAsia"/>
          <w:sz w:val="20"/>
        </w:rPr>
        <w:t>決定があった日の翌日から起算して１年を経過した場合には審査請求をすることができなくなります。）。</w:t>
      </w:r>
    </w:p>
    <w:p w14:paraId="57A6F705" w14:textId="77777777" w:rsidR="007641E6" w:rsidRPr="00801641" w:rsidRDefault="007641E6" w:rsidP="00801641">
      <w:pPr>
        <w:pStyle w:val="a3"/>
        <w:ind w:leftChars="401" w:left="850" w:firstLine="1"/>
        <w:rPr>
          <w:sz w:val="20"/>
        </w:rPr>
      </w:pPr>
      <w:r w:rsidRPr="00801641">
        <w:rPr>
          <w:rFonts w:hint="eastAsia"/>
          <w:sz w:val="20"/>
        </w:rPr>
        <w:t xml:space="preserve">　また</w:t>
      </w:r>
      <w:r w:rsidR="00813D1D">
        <w:rPr>
          <w:rFonts w:hint="eastAsia"/>
          <w:sz w:val="20"/>
        </w:rPr>
        <w:t>、</w:t>
      </w:r>
      <w:r w:rsidRPr="00801641">
        <w:rPr>
          <w:rFonts w:hint="eastAsia"/>
          <w:sz w:val="20"/>
        </w:rPr>
        <w:t>この決定の取消しを求める訴訟を提起する場合は</w:t>
      </w:r>
      <w:r w:rsidR="00813D1D">
        <w:rPr>
          <w:rFonts w:hint="eastAsia"/>
          <w:sz w:val="20"/>
        </w:rPr>
        <w:t>、</w:t>
      </w:r>
      <w:r w:rsidRPr="00801641">
        <w:rPr>
          <w:rFonts w:hint="eastAsia"/>
          <w:sz w:val="20"/>
        </w:rPr>
        <w:t>行政事件訴訟法（昭和</w:t>
      </w:r>
      <w:r w:rsidRPr="00801641">
        <w:rPr>
          <w:rFonts w:hint="eastAsia"/>
          <w:sz w:val="20"/>
        </w:rPr>
        <w:t>37</w:t>
      </w:r>
      <w:r w:rsidRPr="00801641">
        <w:rPr>
          <w:rFonts w:hint="eastAsia"/>
          <w:sz w:val="20"/>
        </w:rPr>
        <w:t>年法律第</w:t>
      </w:r>
      <w:r w:rsidRPr="00801641">
        <w:rPr>
          <w:rFonts w:hint="eastAsia"/>
          <w:sz w:val="20"/>
        </w:rPr>
        <w:t>139</w:t>
      </w:r>
      <w:r w:rsidRPr="00801641">
        <w:rPr>
          <w:rFonts w:hint="eastAsia"/>
          <w:sz w:val="20"/>
        </w:rPr>
        <w:t>号）の規定により</w:t>
      </w:r>
      <w:r w:rsidR="00813D1D">
        <w:rPr>
          <w:rFonts w:hint="eastAsia"/>
          <w:sz w:val="20"/>
        </w:rPr>
        <w:t>、</w:t>
      </w:r>
      <w:r w:rsidRPr="00801641">
        <w:rPr>
          <w:rFonts w:hint="eastAsia"/>
          <w:sz w:val="20"/>
        </w:rPr>
        <w:t>この決定があったことを知った日から６か月以内に</w:t>
      </w:r>
      <w:r w:rsidR="00813D1D">
        <w:rPr>
          <w:rFonts w:hint="eastAsia"/>
          <w:sz w:val="20"/>
        </w:rPr>
        <w:t>、</w:t>
      </w:r>
      <w:r w:rsidRPr="00801641">
        <w:rPr>
          <w:rFonts w:hint="eastAsia"/>
          <w:sz w:val="20"/>
        </w:rPr>
        <w:t>国立大学法人奈良</w:t>
      </w:r>
      <w:r w:rsidR="00813D1D">
        <w:rPr>
          <w:rFonts w:hint="eastAsia"/>
          <w:sz w:val="20"/>
        </w:rPr>
        <w:t>国立大学機構</w:t>
      </w:r>
      <w:r w:rsidRPr="00801641">
        <w:rPr>
          <w:rFonts w:hint="eastAsia"/>
          <w:sz w:val="20"/>
        </w:rPr>
        <w:t>を被告として</w:t>
      </w:r>
      <w:r w:rsidR="00813D1D">
        <w:rPr>
          <w:rFonts w:hint="eastAsia"/>
          <w:sz w:val="20"/>
        </w:rPr>
        <w:t>、</w:t>
      </w:r>
      <w:r w:rsidRPr="00801641">
        <w:rPr>
          <w:rFonts w:hint="eastAsia"/>
          <w:sz w:val="20"/>
        </w:rPr>
        <w:t>裁判所に処分の取消しの訴えを提起することができます（なお</w:t>
      </w:r>
      <w:r w:rsidR="00813D1D">
        <w:rPr>
          <w:rFonts w:hint="eastAsia"/>
          <w:sz w:val="20"/>
        </w:rPr>
        <w:t>、</w:t>
      </w:r>
      <w:r w:rsidRPr="00801641">
        <w:rPr>
          <w:rFonts w:hint="eastAsia"/>
          <w:sz w:val="20"/>
        </w:rPr>
        <w:t>決定があったことを知った日から６か月以内であっても</w:t>
      </w:r>
      <w:r w:rsidR="00813D1D">
        <w:rPr>
          <w:rFonts w:hint="eastAsia"/>
          <w:sz w:val="20"/>
        </w:rPr>
        <w:t>、</w:t>
      </w:r>
      <w:r w:rsidRPr="00801641">
        <w:rPr>
          <w:rFonts w:hint="eastAsia"/>
          <w:sz w:val="20"/>
        </w:rPr>
        <w:t>決定の日から１年を経過した場合には処分の取消しの訴えを提起することができなくなります。）。</w:t>
      </w:r>
    </w:p>
    <w:p w14:paraId="3B5F6A16" w14:textId="77777777" w:rsidR="00B31FE6" w:rsidRDefault="007641E6" w:rsidP="00B31FE6">
      <w:pPr>
        <w:pStyle w:val="a3"/>
        <w:ind w:leftChars="46" w:left="97" w:firstLineChars="100" w:firstLine="202"/>
        <w:rPr>
          <w:sz w:val="20"/>
        </w:rPr>
      </w:pPr>
      <w:r w:rsidRPr="00801641">
        <w:rPr>
          <w:rFonts w:hint="eastAsia"/>
          <w:sz w:val="20"/>
        </w:rPr>
        <w:t>＊３　不明な点がある場合には</w:t>
      </w:r>
      <w:r w:rsidR="00813D1D" w:rsidRPr="00B31FE6">
        <w:rPr>
          <w:rFonts w:hint="eastAsia"/>
          <w:sz w:val="20"/>
        </w:rPr>
        <w:t>、</w:t>
      </w:r>
      <w:r w:rsidRPr="00B31FE6">
        <w:rPr>
          <w:rFonts w:hint="eastAsia"/>
          <w:sz w:val="20"/>
        </w:rPr>
        <w:t>奈良</w:t>
      </w:r>
      <w:r w:rsidR="00813D1D" w:rsidRPr="00B31FE6">
        <w:rPr>
          <w:rFonts w:hint="eastAsia"/>
          <w:sz w:val="20"/>
        </w:rPr>
        <w:t>国立大学機構</w:t>
      </w:r>
      <w:r w:rsidR="007B2394" w:rsidRPr="00B31FE6">
        <w:rPr>
          <w:rFonts w:hint="eastAsia"/>
          <w:sz w:val="20"/>
        </w:rPr>
        <w:t>法人総務</w:t>
      </w:r>
      <w:r w:rsidRPr="00B31FE6">
        <w:rPr>
          <w:rFonts w:hint="eastAsia"/>
          <w:sz w:val="20"/>
        </w:rPr>
        <w:t>課（</w:t>
      </w:r>
      <w:r w:rsidRPr="00B31FE6">
        <w:rPr>
          <w:sz w:val="20"/>
        </w:rPr>
        <w:t>TEL</w:t>
      </w:r>
      <w:r w:rsidRPr="00B31FE6">
        <w:rPr>
          <w:rFonts w:hint="eastAsia"/>
          <w:sz w:val="20"/>
        </w:rPr>
        <w:t xml:space="preserve">　</w:t>
      </w:r>
      <w:r w:rsidRPr="00B31FE6">
        <w:rPr>
          <w:sz w:val="20"/>
        </w:rPr>
        <w:t>0742</w:t>
      </w:r>
      <w:r w:rsidRPr="00B31FE6">
        <w:rPr>
          <w:rFonts w:hint="eastAsia"/>
          <w:sz w:val="20"/>
        </w:rPr>
        <w:t>－</w:t>
      </w:r>
      <w:r w:rsidRPr="00B31FE6">
        <w:rPr>
          <w:sz w:val="20"/>
        </w:rPr>
        <w:t>20</w:t>
      </w:r>
      <w:r w:rsidRPr="00B31FE6">
        <w:rPr>
          <w:rFonts w:hint="eastAsia"/>
          <w:sz w:val="20"/>
        </w:rPr>
        <w:t>－</w:t>
      </w:r>
      <w:r w:rsidRPr="00B31FE6">
        <w:rPr>
          <w:sz w:val="20"/>
        </w:rPr>
        <w:t>320</w:t>
      </w:r>
      <w:r w:rsidRPr="00B31FE6">
        <w:rPr>
          <w:rFonts w:hint="eastAsia"/>
          <w:sz w:val="20"/>
        </w:rPr>
        <w:t>4</w:t>
      </w:r>
      <w:r w:rsidRPr="00B31FE6">
        <w:rPr>
          <w:rFonts w:hint="eastAsia"/>
          <w:sz w:val="20"/>
        </w:rPr>
        <w:t>）にご</w:t>
      </w:r>
      <w:r w:rsidR="00B31FE6">
        <w:rPr>
          <w:rFonts w:hint="eastAsia"/>
          <w:sz w:val="20"/>
        </w:rPr>
        <w:t xml:space="preserve">　</w:t>
      </w:r>
    </w:p>
    <w:p w14:paraId="56759DB7" w14:textId="77777777" w:rsidR="007641E6" w:rsidRPr="00801641" w:rsidRDefault="007641E6" w:rsidP="00B31FE6">
      <w:pPr>
        <w:pStyle w:val="a3"/>
        <w:ind w:leftChars="46" w:left="97" w:firstLineChars="300" w:firstLine="606"/>
        <w:rPr>
          <w:sz w:val="20"/>
        </w:rPr>
      </w:pPr>
      <w:r w:rsidRPr="00B31FE6">
        <w:rPr>
          <w:rFonts w:hint="eastAsia"/>
          <w:sz w:val="20"/>
        </w:rPr>
        <w:t>連絡ください。</w:t>
      </w:r>
    </w:p>
    <w:p w14:paraId="79305982" w14:textId="77777777" w:rsidR="0075596E" w:rsidRPr="00CF6734" w:rsidRDefault="0075596E" w:rsidP="008D5EC4">
      <w:pPr>
        <w:rPr>
          <w:rFonts w:hint="eastAsia"/>
        </w:rPr>
      </w:pPr>
    </w:p>
    <w:sectPr w:rsidR="0075596E" w:rsidRPr="00CF6734">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20ADE" w14:textId="77777777" w:rsidR="0025169B" w:rsidRDefault="0025169B">
      <w:r>
        <w:separator/>
      </w:r>
    </w:p>
  </w:endnote>
  <w:endnote w:type="continuationSeparator" w:id="0">
    <w:p w14:paraId="54ABBC03" w14:textId="77777777" w:rsidR="0025169B" w:rsidRDefault="0025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00CE"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FE9CC74"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58CA"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1FE6">
      <w:rPr>
        <w:rStyle w:val="a5"/>
        <w:noProof/>
      </w:rPr>
      <w:t>2</w:t>
    </w:r>
    <w:r>
      <w:rPr>
        <w:rStyle w:val="a5"/>
      </w:rPr>
      <w:fldChar w:fldCharType="end"/>
    </w:r>
  </w:p>
  <w:p w14:paraId="1597FE46"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89F8A" w14:textId="77777777" w:rsidR="0025169B" w:rsidRDefault="0025169B">
      <w:r>
        <w:separator/>
      </w:r>
    </w:p>
  </w:footnote>
  <w:footnote w:type="continuationSeparator" w:id="0">
    <w:p w14:paraId="25EE4C9C" w14:textId="77777777" w:rsidR="0025169B" w:rsidRDefault="0025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1805728862">
    <w:abstractNumId w:val="2"/>
    <w:lvlOverride w:ilvl="0">
      <w:startOverride w:val="1"/>
    </w:lvlOverride>
  </w:num>
  <w:num w:numId="2" w16cid:durableId="547838616">
    <w:abstractNumId w:val="0"/>
  </w:num>
  <w:num w:numId="3" w16cid:durableId="137620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111BFB"/>
    <w:rsid w:val="001215B7"/>
    <w:rsid w:val="0013509F"/>
    <w:rsid w:val="00151AB5"/>
    <w:rsid w:val="0015273C"/>
    <w:rsid w:val="00197E13"/>
    <w:rsid w:val="001D7399"/>
    <w:rsid w:val="00202778"/>
    <w:rsid w:val="0025169B"/>
    <w:rsid w:val="002665A2"/>
    <w:rsid w:val="002A11B8"/>
    <w:rsid w:val="002D39DB"/>
    <w:rsid w:val="003123FE"/>
    <w:rsid w:val="00314F85"/>
    <w:rsid w:val="00316D90"/>
    <w:rsid w:val="00340A6C"/>
    <w:rsid w:val="00341232"/>
    <w:rsid w:val="00377929"/>
    <w:rsid w:val="00391DB6"/>
    <w:rsid w:val="003A3FCE"/>
    <w:rsid w:val="003B7237"/>
    <w:rsid w:val="003C6CEA"/>
    <w:rsid w:val="00403C6E"/>
    <w:rsid w:val="00452B78"/>
    <w:rsid w:val="00475D00"/>
    <w:rsid w:val="004860B8"/>
    <w:rsid w:val="004E254D"/>
    <w:rsid w:val="004E39C9"/>
    <w:rsid w:val="0050193A"/>
    <w:rsid w:val="0050429B"/>
    <w:rsid w:val="00536614"/>
    <w:rsid w:val="00551115"/>
    <w:rsid w:val="0055608D"/>
    <w:rsid w:val="00571937"/>
    <w:rsid w:val="005829B7"/>
    <w:rsid w:val="005B2E8A"/>
    <w:rsid w:val="005D51A0"/>
    <w:rsid w:val="005E31A1"/>
    <w:rsid w:val="005E4D91"/>
    <w:rsid w:val="005E67FF"/>
    <w:rsid w:val="00647C97"/>
    <w:rsid w:val="00652D0C"/>
    <w:rsid w:val="00677AD2"/>
    <w:rsid w:val="006804A4"/>
    <w:rsid w:val="006A5EF4"/>
    <w:rsid w:val="006C400C"/>
    <w:rsid w:val="0075596E"/>
    <w:rsid w:val="007641E6"/>
    <w:rsid w:val="007B2394"/>
    <w:rsid w:val="007E70B2"/>
    <w:rsid w:val="00801641"/>
    <w:rsid w:val="008027C1"/>
    <w:rsid w:val="00813D1D"/>
    <w:rsid w:val="00816F6C"/>
    <w:rsid w:val="00892167"/>
    <w:rsid w:val="008B7955"/>
    <w:rsid w:val="008D5EC4"/>
    <w:rsid w:val="00921112"/>
    <w:rsid w:val="00951246"/>
    <w:rsid w:val="009609E5"/>
    <w:rsid w:val="0096519E"/>
    <w:rsid w:val="00975180"/>
    <w:rsid w:val="00976334"/>
    <w:rsid w:val="009A7350"/>
    <w:rsid w:val="00A32C43"/>
    <w:rsid w:val="00A620A1"/>
    <w:rsid w:val="00AA0F0A"/>
    <w:rsid w:val="00AA3F3F"/>
    <w:rsid w:val="00AD092D"/>
    <w:rsid w:val="00AF6ED8"/>
    <w:rsid w:val="00B31FE6"/>
    <w:rsid w:val="00BA04E8"/>
    <w:rsid w:val="00BF1DD9"/>
    <w:rsid w:val="00C0746A"/>
    <w:rsid w:val="00C13810"/>
    <w:rsid w:val="00C70880"/>
    <w:rsid w:val="00C97859"/>
    <w:rsid w:val="00CC774C"/>
    <w:rsid w:val="00CE6F9E"/>
    <w:rsid w:val="00CF17E2"/>
    <w:rsid w:val="00CF6734"/>
    <w:rsid w:val="00D11C35"/>
    <w:rsid w:val="00D62020"/>
    <w:rsid w:val="00DC4E5C"/>
    <w:rsid w:val="00E40064"/>
    <w:rsid w:val="00EC0063"/>
    <w:rsid w:val="00F25A65"/>
    <w:rsid w:val="00F312D1"/>
    <w:rsid w:val="00F34EC9"/>
    <w:rsid w:val="00F40DF2"/>
    <w:rsid w:val="00F41246"/>
    <w:rsid w:val="00F46FA9"/>
    <w:rsid w:val="00F80A4E"/>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3F245D"/>
  <w15:chartTrackingRefBased/>
  <w15:docId w15:val="{5D7BB2DB-85FC-41ED-9D92-756858B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B942B-082B-4114-ABF5-EAE7F3264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5D1B2-E3BC-4711-A04C-F79C66162951}">
  <ds:schemaRefs>
    <ds:schemaRef ds:uri="http://schemas.openxmlformats.org/officeDocument/2006/bibliography"/>
  </ds:schemaRefs>
</ds:datastoreItem>
</file>

<file path=customXml/itemProps3.xml><?xml version="1.0" encoding="utf-8"?>
<ds:datastoreItem xmlns:ds="http://schemas.openxmlformats.org/officeDocument/2006/customXml" ds:itemID="{D1BF93D6-A97F-4524-9278-CFD0D5CEA75B}">
  <ds:schemaRefs>
    <ds:schemaRef ds:uri="http://schemas.microsoft.com/sharepoint/v3/contenttype/forms"/>
  </ds:schemaRefs>
</ds:datastoreItem>
</file>

<file path=customXml/itemProps4.xml><?xml version="1.0" encoding="utf-8"?>
<ds:datastoreItem xmlns:ds="http://schemas.openxmlformats.org/officeDocument/2006/customXml" ds:itemID="{77003DDA-908D-48D1-9743-8E494491B2FC}">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f4891d1-5e7d-47aa-8ecf-452523615c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2025-01-09T04:48:00Z</dcterms:created>
  <dcterms:modified xsi:type="dcterms:W3CDTF">2025-01-09T04:48:00Z</dcterms:modified>
</cp:coreProperties>
</file>