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5A08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hint="eastAsia"/>
        </w:rPr>
        <w:t>別表第</w:t>
      </w:r>
      <w:r w:rsidRPr="009F3B6F">
        <w:rPr>
          <w:rFonts w:cs="Times New Roman"/>
        </w:rPr>
        <w:t>1</w:t>
      </w:r>
      <w:r w:rsidRPr="009F3B6F">
        <w:rPr>
          <w:rFonts w:hint="eastAsia"/>
        </w:rPr>
        <w:t>（第</w:t>
      </w:r>
      <w:r w:rsidRPr="009F3B6F">
        <w:rPr>
          <w:rFonts w:cs="Times New Roman"/>
        </w:rPr>
        <w:t>3</w:t>
      </w:r>
      <w:r w:rsidRPr="009F3B6F">
        <w:rPr>
          <w:rFonts w:hint="eastAsia"/>
        </w:rPr>
        <w:t>条関係）</w:t>
      </w:r>
    </w:p>
    <w:p w14:paraId="0DA6D2E8" w14:textId="77777777" w:rsidR="009F3B6F" w:rsidRPr="009F3B6F" w:rsidRDefault="009F3B6F" w:rsidP="009F3B6F">
      <w:pPr>
        <w:spacing w:line="320" w:lineRule="exact"/>
        <w:ind w:firstLineChars="100" w:firstLine="227"/>
      </w:pPr>
      <w:r w:rsidRPr="009F3B6F">
        <w:rPr>
          <w:rFonts w:hint="eastAsia"/>
        </w:rPr>
        <w:t>研究科共通科目</w:t>
      </w:r>
    </w:p>
    <w:p w14:paraId="53F5B445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国際開発入門　　　　　　　　　</w:t>
      </w:r>
      <w:r w:rsidR="00025379">
        <w:rPr>
          <w:rFonts w:cs="Times New Roman"/>
        </w:rPr>
        <w:tab/>
      </w:r>
      <w:r w:rsidRPr="009F3B6F">
        <w:rPr>
          <w:rFonts w:hint="eastAsia"/>
        </w:rPr>
        <w:t>講義</w:t>
      </w:r>
      <w:r w:rsidRPr="009F3B6F">
        <w:t>2</w:t>
      </w:r>
      <w:r w:rsidRPr="009F3B6F">
        <w:rPr>
          <w:rFonts w:hint="eastAsia"/>
        </w:rPr>
        <w:t>単位</w:t>
      </w:r>
    </w:p>
    <w:p w14:paraId="1411986E" w14:textId="77777777" w:rsidR="009F3B6F" w:rsidRPr="009F3B6F" w:rsidRDefault="009F3B6F" w:rsidP="009F3B6F">
      <w:pPr>
        <w:spacing w:line="320" w:lineRule="exact"/>
        <w:ind w:firstLineChars="200" w:firstLine="454"/>
      </w:pPr>
      <w:r w:rsidRPr="009F3B6F">
        <w:rPr>
          <w:rFonts w:hint="eastAsia"/>
        </w:rPr>
        <w:t xml:space="preserve">日本の開発経験　　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2</w:t>
      </w:r>
      <w:r w:rsidRPr="009F3B6F">
        <w:rPr>
          <w:rFonts w:hint="eastAsia"/>
        </w:rPr>
        <w:t>単位</w:t>
      </w:r>
    </w:p>
    <w:p w14:paraId="021173E1" w14:textId="77777777" w:rsidR="009F3B6F" w:rsidRPr="005F2E7D" w:rsidRDefault="009F3B6F" w:rsidP="005F2E7D">
      <w:pPr>
        <w:spacing w:line="320" w:lineRule="exact"/>
      </w:pPr>
      <w:r w:rsidRPr="009F3B6F">
        <w:rPr>
          <w:rFonts w:hint="eastAsia"/>
        </w:rPr>
        <w:t xml:space="preserve">　　フィールドワーク入門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2</w:t>
      </w:r>
      <w:r w:rsidRPr="009F3B6F">
        <w:rPr>
          <w:rFonts w:hint="eastAsia"/>
        </w:rPr>
        <w:t>単位</w:t>
      </w:r>
    </w:p>
    <w:p w14:paraId="72972FE3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hint="eastAsia"/>
        </w:rPr>
        <w:t xml:space="preserve">　　アカデミック・ライティング・スキルズ</w:t>
      </w:r>
      <w:r w:rsidRPr="009F3B6F">
        <w:t>a</w:t>
      </w:r>
      <w:r w:rsidR="00025379"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D151DAA" w14:textId="77777777" w:rsidR="005F2E7D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  <w:kern w:val="16"/>
        </w:rPr>
        <w:t xml:space="preserve">　　</w:t>
      </w:r>
      <w:r w:rsidRPr="009F3B6F">
        <w:rPr>
          <w:rFonts w:hint="eastAsia"/>
        </w:rPr>
        <w:t>アカデミック・ライティング・スキルズ</w:t>
      </w:r>
      <w:r w:rsidRPr="009F3B6F">
        <w:t>b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E1FD974" w14:textId="77777777" w:rsidR="007A3F8C" w:rsidRDefault="005F2E7D" w:rsidP="007A3F8C">
      <w:pPr>
        <w:spacing w:line="320" w:lineRule="exact"/>
        <w:ind w:firstLineChars="200" w:firstLine="454"/>
        <w:rPr>
          <w:rFonts w:cs="Times New Roman"/>
        </w:rPr>
      </w:pPr>
      <w:r w:rsidRPr="005F2E7D">
        <w:rPr>
          <w:rFonts w:cs="Times New Roman" w:hint="eastAsia"/>
        </w:rPr>
        <w:t>統計学とデータサイエンス入門</w:t>
      </w:r>
      <w:r>
        <w:rPr>
          <w:rFonts w:cs="Times New Roman"/>
        </w:rPr>
        <w:t xml:space="preserve"> </w:t>
      </w:r>
      <w:r w:rsidRPr="005F2E7D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Pr="005F2E7D">
        <w:rPr>
          <w:rFonts w:cs="Times New Roman" w:hint="eastAsia"/>
        </w:rPr>
        <w:t>講義</w:t>
      </w:r>
      <w:r w:rsidRPr="005F2E7D">
        <w:rPr>
          <w:rFonts w:cs="Times New Roman"/>
        </w:rPr>
        <w:t>2</w:t>
      </w:r>
      <w:r w:rsidRPr="005F2E7D">
        <w:rPr>
          <w:rFonts w:cs="Times New Roman" w:hint="eastAsia"/>
        </w:rPr>
        <w:t>単位</w:t>
      </w:r>
    </w:p>
    <w:p w14:paraId="46E5F0AF" w14:textId="77777777" w:rsidR="005F2E7D" w:rsidRPr="007A3F8C" w:rsidRDefault="005F2E7D" w:rsidP="007A3F8C">
      <w:pPr>
        <w:spacing w:line="320" w:lineRule="exact"/>
        <w:ind w:firstLineChars="200" w:firstLine="454"/>
        <w:rPr>
          <w:rFonts w:cs="Times New Roman"/>
        </w:rPr>
      </w:pPr>
      <w:r w:rsidRPr="005F2E7D">
        <w:rPr>
          <w:rFonts w:cs="Times New Roman" w:hint="eastAsia"/>
        </w:rPr>
        <w:t>比較の方法</w:t>
      </w:r>
      <w:r w:rsidR="007A3F8C">
        <w:rPr>
          <w:rFonts w:cs="Times New Roman"/>
        </w:rPr>
        <w:t xml:space="preserve"> </w:t>
      </w:r>
      <w:r>
        <w:rPr>
          <w:rFonts w:cs="Times New Roman"/>
        </w:rPr>
        <w:t xml:space="preserve">                  </w:t>
      </w:r>
      <w:r w:rsidR="00025379">
        <w:rPr>
          <w:rFonts w:cs="Times New Roman"/>
        </w:rPr>
        <w:tab/>
      </w:r>
      <w:r w:rsidRPr="005F2E7D">
        <w:rPr>
          <w:rFonts w:cs="Times New Roman" w:hint="eastAsia"/>
        </w:rPr>
        <w:t>講義</w:t>
      </w:r>
      <w:r w:rsidRPr="005F2E7D">
        <w:rPr>
          <w:rFonts w:cs="Times New Roman"/>
        </w:rPr>
        <w:t>2</w:t>
      </w:r>
      <w:r w:rsidRPr="005F2E7D">
        <w:rPr>
          <w:rFonts w:cs="Times New Roman" w:hint="eastAsia"/>
        </w:rPr>
        <w:t>単位</w:t>
      </w:r>
    </w:p>
    <w:p w14:paraId="7E4F5697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　　国際開発海外実地研修特論　　　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講義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44B9EA13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国際開発海外実地研修実習　　　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実習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2B55A143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　　国際開発国内実地研修特論　　　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講義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0F185053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　　国際開発国内実地研修実習　　　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実習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32CE307B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　　開発協力論　　　　　　　　　　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講義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2B26BE98" w14:textId="77777777" w:rsidR="009F3B6F" w:rsidRPr="009F3B6F" w:rsidRDefault="009F3B6F" w:rsidP="009F3B6F">
      <w:pPr>
        <w:spacing w:line="320" w:lineRule="exact"/>
        <w:rPr>
          <w:rFonts w:cs="Times New Roman"/>
          <w:kern w:val="16"/>
        </w:rPr>
      </w:pPr>
      <w:r w:rsidRPr="009F3B6F">
        <w:rPr>
          <w:rFonts w:cs="Times New Roman" w:hint="eastAsia"/>
          <w:kern w:val="16"/>
        </w:rPr>
        <w:t xml:space="preserve">　　</w:t>
      </w:r>
      <w:r w:rsidRPr="009F3B6F">
        <w:rPr>
          <w:rFonts w:cs="Times New Roman"/>
          <w:kern w:val="16"/>
        </w:rPr>
        <w:t>NGO</w:t>
      </w:r>
      <w:r w:rsidRPr="009F3B6F">
        <w:rPr>
          <w:rFonts w:cs="Times New Roman" w:hint="eastAsia"/>
          <w:kern w:val="16"/>
        </w:rPr>
        <w:t xml:space="preserve">論　　　　　　　　　　　</w:t>
      </w:r>
      <w:r w:rsidRPr="009F3B6F">
        <w:rPr>
          <w:rFonts w:cs="Times New Roman"/>
          <w:kern w:val="16"/>
        </w:rPr>
        <w:t xml:space="preserve"> </w:t>
      </w:r>
      <w:r>
        <w:rPr>
          <w:rFonts w:cs="Times New Roman"/>
          <w:kern w:val="16"/>
        </w:rPr>
        <w:t xml:space="preserve"> </w:t>
      </w:r>
      <w:r w:rsidR="00025379">
        <w:rPr>
          <w:rFonts w:cs="Times New Roman"/>
          <w:kern w:val="16"/>
        </w:rPr>
        <w:tab/>
      </w:r>
      <w:r w:rsidRPr="009F3B6F">
        <w:rPr>
          <w:rFonts w:cs="Times New Roman" w:hint="eastAsia"/>
          <w:kern w:val="16"/>
        </w:rPr>
        <w:t>講義</w:t>
      </w:r>
      <w:r w:rsidRPr="009F3B6F">
        <w:rPr>
          <w:rFonts w:cs="Times New Roman"/>
          <w:kern w:val="16"/>
        </w:rPr>
        <w:t>2</w:t>
      </w:r>
      <w:r w:rsidRPr="009F3B6F">
        <w:rPr>
          <w:rFonts w:cs="Times New Roman" w:hint="eastAsia"/>
          <w:kern w:val="16"/>
        </w:rPr>
        <w:t>単位</w:t>
      </w:r>
    </w:p>
    <w:p w14:paraId="086A93E1" w14:textId="77777777" w:rsidR="009F3B6F" w:rsidRPr="009F3B6F" w:rsidRDefault="009F3B6F" w:rsidP="009F3B6F">
      <w:pPr>
        <w:spacing w:line="320" w:lineRule="exact"/>
        <w:ind w:firstLineChars="100" w:firstLine="227"/>
      </w:pPr>
      <w:r w:rsidRPr="009F3B6F">
        <w:rPr>
          <w:rFonts w:hint="eastAsia"/>
        </w:rPr>
        <w:t xml:space="preserve">　国際開発特論</w:t>
      </w:r>
      <w:r w:rsidRPr="009F3B6F">
        <w:t>A</w:t>
      </w:r>
      <w:r w:rsidRPr="009F3B6F">
        <w:rPr>
          <w:rFonts w:hint="eastAsia"/>
        </w:rPr>
        <w:t xml:space="preserve">　　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1</w:t>
      </w:r>
      <w:r w:rsidRPr="009F3B6F">
        <w:rPr>
          <w:rFonts w:hint="eastAsia"/>
        </w:rPr>
        <w:t>単位</w:t>
      </w:r>
    </w:p>
    <w:p w14:paraId="7BB7DD3A" w14:textId="77777777" w:rsidR="009F3B6F" w:rsidRPr="009F3B6F" w:rsidRDefault="009F3B6F" w:rsidP="009F3B6F">
      <w:pPr>
        <w:spacing w:line="320" w:lineRule="exact"/>
        <w:ind w:firstLineChars="100" w:firstLine="227"/>
      </w:pPr>
      <w:r w:rsidRPr="009F3B6F">
        <w:rPr>
          <w:rFonts w:hint="eastAsia"/>
        </w:rPr>
        <w:t xml:space="preserve">　国際開発特論</w:t>
      </w:r>
      <w:r w:rsidRPr="009F3B6F">
        <w:t>B</w:t>
      </w:r>
      <w:r w:rsidRPr="009F3B6F">
        <w:rPr>
          <w:rFonts w:hint="eastAsia"/>
        </w:rPr>
        <w:t xml:space="preserve">　　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2</w:t>
      </w:r>
      <w:r w:rsidRPr="009F3B6F">
        <w:rPr>
          <w:rFonts w:hint="eastAsia"/>
        </w:rPr>
        <w:t>単位</w:t>
      </w:r>
    </w:p>
    <w:p w14:paraId="57AEE6A4" w14:textId="77777777" w:rsidR="009F3B6F" w:rsidRPr="009F3B6F" w:rsidRDefault="009F3B6F" w:rsidP="009F3B6F">
      <w:pPr>
        <w:spacing w:line="320" w:lineRule="exact"/>
      </w:pPr>
      <w:r w:rsidRPr="009F3B6F">
        <w:rPr>
          <w:rFonts w:hint="eastAsia"/>
        </w:rPr>
        <w:t xml:space="preserve">　　国際開発特殊講義</w:t>
      </w:r>
      <w:r w:rsidRPr="009F3B6F">
        <w:t>A</w:t>
      </w:r>
      <w:r w:rsidRPr="009F3B6F">
        <w:rPr>
          <w:rFonts w:hint="eastAsia"/>
        </w:rPr>
        <w:t xml:space="preserve">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1</w:t>
      </w:r>
      <w:r w:rsidRPr="009F3B6F">
        <w:rPr>
          <w:rFonts w:hint="eastAsia"/>
        </w:rPr>
        <w:t>単位</w:t>
      </w:r>
    </w:p>
    <w:p w14:paraId="6BD3030F" w14:textId="77777777" w:rsidR="009F3B6F" w:rsidRPr="009F3B6F" w:rsidRDefault="009F3B6F" w:rsidP="009F3B6F">
      <w:pPr>
        <w:spacing w:line="320" w:lineRule="exact"/>
        <w:ind w:leftChars="100" w:left="454" w:hangingChars="100" w:hanging="227"/>
        <w:rPr>
          <w:rFonts w:cs="Times New Roman"/>
        </w:rPr>
      </w:pPr>
      <w:r w:rsidRPr="009F3B6F">
        <w:rPr>
          <w:rFonts w:hint="eastAsia"/>
        </w:rPr>
        <w:t xml:space="preserve">　</w:t>
      </w:r>
      <w:r w:rsidRPr="009F3B6F">
        <w:rPr>
          <w:rFonts w:cs="Times New Roman" w:hint="eastAsia"/>
        </w:rPr>
        <w:t>国際開発特殊講義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9293C5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外部海外実地研修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5DFD23B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外部海外実地研修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350B15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外部国内実地研修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59B16DB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外部国内実地研修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6C9F386" w14:textId="77777777" w:rsid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>専門科目</w:t>
      </w:r>
    </w:p>
    <w:p w14:paraId="0C901574" w14:textId="77777777" w:rsidR="004C324C" w:rsidRPr="004C324C" w:rsidRDefault="004C324C" w:rsidP="009F3B6F">
      <w:pPr>
        <w:spacing w:line="320" w:lineRule="exact"/>
        <w:ind w:firstLineChars="100" w:firstLine="227"/>
        <w:rPr>
          <w:rFonts w:cs="Times New Roman"/>
        </w:rPr>
      </w:pPr>
      <w:r>
        <w:rPr>
          <w:rFonts w:cs="Times New Roman" w:hint="eastAsia"/>
        </w:rPr>
        <w:t xml:space="preserve">　経済学入門　　　　　　　　　　</w:t>
      </w:r>
      <w:r w:rsidR="00025379">
        <w:rPr>
          <w:rFonts w:cs="Times New Roman"/>
        </w:rPr>
        <w:tab/>
      </w:r>
      <w:r w:rsidRPr="004C324C">
        <w:rPr>
          <w:rFonts w:cs="Times New Roman" w:hint="eastAsia"/>
        </w:rPr>
        <w:t>講義</w:t>
      </w:r>
      <w:r w:rsidRPr="004C324C">
        <w:rPr>
          <w:rFonts w:cs="Times New Roman"/>
        </w:rPr>
        <w:t>2</w:t>
      </w:r>
      <w:r w:rsidRPr="004C324C">
        <w:rPr>
          <w:rFonts w:cs="Times New Roman" w:hint="eastAsia"/>
        </w:rPr>
        <w:t>単位</w:t>
      </w:r>
    </w:p>
    <w:p w14:paraId="0E93B85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開発経済学　　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413BA18" w14:textId="77777777" w:rsidR="009F3B6F" w:rsidRP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 xml:space="preserve">　開発ミクロ経済学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3D7186B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開発マクロ経済学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DD0715A" w14:textId="77777777" w:rsidR="009F3B6F" w:rsidRPr="009F3B6F" w:rsidRDefault="00FE3C69" w:rsidP="009F3B6F">
      <w:pPr>
        <w:spacing w:line="320" w:lineRule="exact"/>
        <w:rPr>
          <w:rFonts w:cs="Times New Roman"/>
        </w:rPr>
      </w:pPr>
      <w:r>
        <w:rPr>
          <w:rFonts w:cs="Times New Roman" w:hint="eastAsia"/>
        </w:rPr>
        <w:t xml:space="preserve">　　応用計量経済学</w:t>
      </w:r>
      <w:r w:rsidR="009F3B6F"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="009F3B6F" w:rsidRPr="009F3B6F">
        <w:rPr>
          <w:rFonts w:cs="Times New Roman" w:hint="eastAsia"/>
        </w:rPr>
        <w:t>講義</w:t>
      </w:r>
      <w:r w:rsidR="009F3B6F" w:rsidRPr="009F3B6F">
        <w:rPr>
          <w:rFonts w:cs="Times New Roman"/>
        </w:rPr>
        <w:t>2</w:t>
      </w:r>
      <w:r w:rsidR="009F3B6F" w:rsidRPr="009F3B6F">
        <w:rPr>
          <w:rFonts w:cs="Times New Roman" w:hint="eastAsia"/>
        </w:rPr>
        <w:t>単位</w:t>
      </w:r>
    </w:p>
    <w:p w14:paraId="0099512E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</w:t>
      </w:r>
      <w:r w:rsidR="00FE3C69">
        <w:rPr>
          <w:rFonts w:cs="Times New Roman" w:hint="eastAsia"/>
        </w:rPr>
        <w:t xml:space="preserve">国際開発経済学　　　　　　　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4CC1021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公共財政管理　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393813A" w14:textId="77777777" w:rsidR="009F3B6F" w:rsidRPr="009F3B6F" w:rsidRDefault="00FE3C69" w:rsidP="009F3B6F">
      <w:pPr>
        <w:spacing w:line="320" w:lineRule="exact"/>
        <w:rPr>
          <w:rFonts w:cs="Times New Roman"/>
        </w:rPr>
      </w:pPr>
      <w:r>
        <w:rPr>
          <w:rFonts w:cs="Times New Roman" w:hint="eastAsia"/>
        </w:rPr>
        <w:t xml:space="preserve">　　開発金融　</w:t>
      </w:r>
      <w:r w:rsidR="009F3B6F" w:rsidRPr="009F3B6F">
        <w:rPr>
          <w:rFonts w:cs="Times New Roman" w:hint="eastAsia"/>
        </w:rPr>
        <w:t xml:space="preserve">　　　　　　　　　　</w:t>
      </w:r>
      <w:r w:rsidR="00025379">
        <w:rPr>
          <w:rFonts w:cs="Times New Roman"/>
        </w:rPr>
        <w:tab/>
      </w:r>
      <w:r w:rsidR="009F3B6F" w:rsidRPr="009F3B6F">
        <w:rPr>
          <w:rFonts w:cs="Times New Roman" w:hint="eastAsia"/>
        </w:rPr>
        <w:t>講義</w:t>
      </w:r>
      <w:r w:rsidR="009F3B6F" w:rsidRPr="009F3B6F">
        <w:rPr>
          <w:rFonts w:cs="Times New Roman"/>
        </w:rPr>
        <w:t>2</w:t>
      </w:r>
      <w:r w:rsidR="009F3B6F" w:rsidRPr="009F3B6F">
        <w:rPr>
          <w:rFonts w:cs="Times New Roman" w:hint="eastAsia"/>
        </w:rPr>
        <w:t>単位</w:t>
      </w:r>
    </w:p>
    <w:p w14:paraId="7CD17F19" w14:textId="77777777" w:rsidR="009F3B6F" w:rsidRP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 xml:space="preserve">　観光経済学　　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C05CF68" w14:textId="77777777" w:rsidR="009F3B6F" w:rsidRP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 xml:space="preserve">　産業開発　　　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5F27CDB" w14:textId="77777777" w:rsidR="009F3B6F" w:rsidRP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 xml:space="preserve">　持続可能な観光と開発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2ACC09D" w14:textId="77777777" w:rsidR="00CD43B6" w:rsidRDefault="009F3B6F" w:rsidP="00CD43B6">
      <w:pPr>
        <w:spacing w:line="320" w:lineRule="exact"/>
        <w:ind w:leftChars="100" w:left="454" w:hangingChars="100" w:hanging="227"/>
        <w:rPr>
          <w:rFonts w:cs="Times New Roman"/>
        </w:rPr>
      </w:pPr>
      <w:r w:rsidRPr="009F3B6F">
        <w:rPr>
          <w:rFonts w:cs="Times New Roman" w:hint="eastAsia"/>
        </w:rPr>
        <w:t xml:space="preserve">　経済・社会開発のための</w:t>
      </w:r>
      <w:r w:rsidRPr="009F3B6F">
        <w:rPr>
          <w:rFonts w:cs="Times New Roman"/>
        </w:rPr>
        <w:t>PCM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86625D2" w14:textId="77777777" w:rsidR="00CD43B6" w:rsidRDefault="00CD43B6" w:rsidP="00CD43B6">
      <w:pPr>
        <w:spacing w:line="320" w:lineRule="exact"/>
        <w:ind w:leftChars="100" w:left="454" w:hangingChars="100" w:hanging="227"/>
        <w:rPr>
          <w:rFonts w:cs="Times New Roman"/>
        </w:rPr>
      </w:pPr>
      <w:r>
        <w:rPr>
          <w:rFonts w:cs="Times New Roman" w:hint="eastAsia"/>
        </w:rPr>
        <w:t xml:space="preserve">　地域開発　　　　　　　　　　　</w:t>
      </w:r>
      <w:r w:rsidR="00025379"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11C5BA84" w14:textId="77777777" w:rsidR="00CD43B6" w:rsidRPr="009F3B6F" w:rsidRDefault="00CD43B6" w:rsidP="00CD43B6">
      <w:pPr>
        <w:spacing w:line="320" w:lineRule="exact"/>
        <w:ind w:leftChars="100" w:left="454" w:hangingChars="100" w:hanging="227"/>
        <w:rPr>
          <w:rFonts w:cs="Times New Roman"/>
        </w:rPr>
      </w:pPr>
      <w:r>
        <w:rPr>
          <w:rFonts w:cs="Times New Roman" w:hint="eastAsia"/>
        </w:rPr>
        <w:t xml:space="preserve">　農村経済学　　　　　　　　　　</w:t>
      </w:r>
      <w:r w:rsidR="00025379"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69910988" w14:textId="77777777" w:rsidR="009F3B6F" w:rsidRPr="009F3B6F" w:rsidRDefault="009F3B6F" w:rsidP="009F3B6F">
      <w:pPr>
        <w:spacing w:line="320" w:lineRule="exact"/>
        <w:ind w:firstLineChars="100" w:firstLine="227"/>
        <w:rPr>
          <w:rFonts w:cs="Times New Roman"/>
        </w:rPr>
      </w:pPr>
      <w:r w:rsidRPr="009F3B6F">
        <w:rPr>
          <w:rFonts w:cs="Times New Roman" w:hint="eastAsia"/>
        </w:rPr>
        <w:t xml:space="preserve">　</w:t>
      </w:r>
      <w:r w:rsidRPr="009F3B6F">
        <w:rPr>
          <w:rFonts w:hint="eastAsia"/>
        </w:rPr>
        <w:t xml:space="preserve">プロジェクト評価論　　　　　　</w:t>
      </w:r>
      <w:r w:rsidR="00025379">
        <w:tab/>
      </w:r>
      <w:r w:rsidRPr="009F3B6F">
        <w:rPr>
          <w:rFonts w:hint="eastAsia"/>
        </w:rPr>
        <w:t>講義</w:t>
      </w:r>
      <w:r w:rsidRPr="009F3B6F">
        <w:t>2</w:t>
      </w:r>
      <w:r w:rsidRPr="009F3B6F">
        <w:rPr>
          <w:rFonts w:hint="eastAsia"/>
        </w:rPr>
        <w:t>単位</w:t>
      </w:r>
    </w:p>
    <w:p w14:paraId="7C278D5B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経済開発政策・マネジメント特論</w:t>
      </w:r>
      <w:r w:rsidRPr="009F3B6F">
        <w:rPr>
          <w:rFonts w:cs="Times New Roman"/>
        </w:rPr>
        <w:t>A</w:t>
      </w:r>
      <w:r>
        <w:rPr>
          <w:rFonts w:cs="Times New Roman" w:hint="eastAsia"/>
        </w:rPr>
        <w:t xml:space="preserve">　</w:t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1466CBEE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経済開発政策・マネジメント特論</w:t>
      </w:r>
      <w:r w:rsidRPr="009F3B6F">
        <w:rPr>
          <w:rFonts w:cs="Times New Roman"/>
        </w:rPr>
        <w:t>B</w:t>
      </w:r>
      <w:r>
        <w:rPr>
          <w:rFonts w:cs="Times New Roman" w:hint="eastAsia"/>
        </w:rPr>
        <w:t xml:space="preserve">　</w:t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6AA2448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lastRenderedPageBreak/>
        <w:t xml:space="preserve">　　経済開発政策・マネジメント特殊講義</w:t>
      </w:r>
      <w:r w:rsidRPr="009F3B6F">
        <w:rPr>
          <w:rFonts w:cs="Times New Roman"/>
        </w:rPr>
        <w:t>A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083EA830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経済開発政策・マネジメント特殊講義</w:t>
      </w:r>
      <w:r w:rsidRPr="009F3B6F">
        <w:rPr>
          <w:rFonts w:cs="Times New Roman"/>
        </w:rPr>
        <w:t>B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6C6FE98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安全保障論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B220028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国際政治学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26CF0CC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国際協力法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85E9C1A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国際経済法　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0974AB1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平和構築論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7193973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グローバルガバナンス論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DBDBFC0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国連法　　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37213D2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多国籍企業と国際法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A6F4EC8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平和とガバナンス特論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講義１単位</w:t>
      </w:r>
    </w:p>
    <w:p w14:paraId="7B2E3348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平和とガバナンス特論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6724F30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平和とガバナンス特殊講義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5A54ABFE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平和とガバナンス特殊講義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D571B04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開発と正義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1B4704D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法と開発　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244F996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多民族社会論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B27D180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政治制度構築論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19CE575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ラテンアメリカ開発論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B1B77B1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途上国政治論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7CBB85C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アジアの法と社会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D6C9EEE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国際労働力移動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B19CD75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包摂的な社会と国家特論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47EBAF6F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包摂的な社会と国家特論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7B61C6D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包摂的な社会と国家特殊講義</w:t>
      </w:r>
      <w:r w:rsidRPr="009F3B6F">
        <w:rPr>
          <w:rFonts w:cs="Times New Roman"/>
        </w:rPr>
        <w:t>A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606D590A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包摂的な社会と国家特殊講義</w:t>
      </w:r>
      <w:r w:rsidRPr="009F3B6F">
        <w:rPr>
          <w:rFonts w:cs="Times New Roman"/>
        </w:rPr>
        <w:t>B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DFDAD7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比較国際教育学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7F5CB4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産業人材育成論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B857E4C" w14:textId="77777777" w:rsid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教育開発計画・評価論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B4B1954" w14:textId="77777777" w:rsidR="00025379" w:rsidRPr="00025379" w:rsidRDefault="00025379" w:rsidP="009F3B6F">
      <w:pPr>
        <w:spacing w:line="320" w:lineRule="exact"/>
        <w:ind w:firstLineChars="200" w:firstLine="454"/>
        <w:rPr>
          <w:rFonts w:cs="Times New Roman"/>
        </w:rPr>
      </w:pPr>
      <w:r>
        <w:rPr>
          <w:rFonts w:cs="Times New Roman" w:hint="eastAsia"/>
        </w:rPr>
        <w:t xml:space="preserve">教育と社会変化　　　　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7B177EA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教育開発政策論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F63F13D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アフリカ開発論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82AA02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ジェンダー，教育と開発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64DEC3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教育開発協力とパートナーシップ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66B550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教育とウェルビーイング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EAA4BC8" w14:textId="77777777" w:rsid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開発とビジネス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62A07C1" w14:textId="77777777" w:rsidR="00025379" w:rsidRPr="009F3B6F" w:rsidRDefault="00025379" w:rsidP="009F3B6F">
      <w:pPr>
        <w:spacing w:line="320" w:lineRule="exact"/>
        <w:ind w:firstLineChars="200" w:firstLine="454"/>
        <w:rPr>
          <w:rFonts w:cs="Times New Roman"/>
        </w:rPr>
      </w:pPr>
      <w:r w:rsidRPr="00025379">
        <w:rPr>
          <w:rFonts w:cs="Times New Roman" w:hint="eastAsia"/>
        </w:rPr>
        <w:t>グローバル化時代における教育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2578579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14C646C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59710B9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教育と人材開発特殊講義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5F695269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68B71BD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lastRenderedPageBreak/>
        <w:t xml:space="preserve">国際開発と貧困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E975992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内発的発展論　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F53FDD2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貧困と社会政策　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43D3B94" w14:textId="77777777" w:rsid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 xml:space="preserve">開発の新しい地平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C2371E3" w14:textId="77777777" w:rsidR="005312AB" w:rsidRDefault="005312AB" w:rsidP="009F3B6F">
      <w:pPr>
        <w:spacing w:line="320" w:lineRule="exact"/>
        <w:ind w:firstLineChars="200" w:firstLine="454"/>
        <w:rPr>
          <w:rFonts w:cs="Times New Roman"/>
        </w:rPr>
      </w:pPr>
      <w:r>
        <w:rPr>
          <w:rFonts w:cs="Times New Roman" w:hint="eastAsia"/>
        </w:rPr>
        <w:t xml:space="preserve">国際開発のグローバルヘルス　　</w:t>
      </w:r>
      <w:r w:rsidR="00025379"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66D4D220" w14:textId="77777777" w:rsidR="005312AB" w:rsidRPr="009F3B6F" w:rsidRDefault="005312AB" w:rsidP="009F3B6F">
      <w:pPr>
        <w:spacing w:line="320" w:lineRule="exact"/>
        <w:ind w:firstLineChars="200" w:firstLine="454"/>
        <w:rPr>
          <w:rFonts w:cs="Times New Roman"/>
        </w:rPr>
      </w:pPr>
      <w:r>
        <w:rPr>
          <w:rFonts w:cs="Times New Roman" w:hint="eastAsia"/>
        </w:rPr>
        <w:t xml:space="preserve">南アジア開発論　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>
        <w:rPr>
          <w:rFonts w:cs="Times New Roman" w:hint="eastAsia"/>
        </w:rPr>
        <w:t>講義</w:t>
      </w:r>
      <w:r>
        <w:rPr>
          <w:rFonts w:cs="Times New Roman"/>
        </w:rPr>
        <w:t>2</w:t>
      </w:r>
      <w:r>
        <w:rPr>
          <w:rFonts w:cs="Times New Roman" w:hint="eastAsia"/>
        </w:rPr>
        <w:t>単位</w:t>
      </w:r>
    </w:p>
    <w:p w14:paraId="0D8E0C77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貧困と社会政策特論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1D80E7D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貧困と社会政策特論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54B7FF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貧困と社会政策特殊講義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6C7A1F6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貧困と社会政策特殊講義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41343BA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経済開発政策・マネジメント演習Ⅰ</w:t>
      </w:r>
      <w:r w:rsidRPr="009F3B6F">
        <w:rPr>
          <w:rFonts w:cs="Times New Roman"/>
        </w:rPr>
        <w:t>a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5312AB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21A0EEA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経済開発政策・マネジメント演習Ⅰ</w:t>
      </w:r>
      <w:r w:rsidRPr="009F3B6F">
        <w:rPr>
          <w:rFonts w:cs="Times New Roman"/>
        </w:rPr>
        <w:t>b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5312AB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CBAE06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経済開発政策・マネジメント演習Ⅱ</w:t>
      </w:r>
      <w:r w:rsidRPr="009F3B6F">
        <w:rPr>
          <w:rFonts w:cs="Times New Roman"/>
        </w:rPr>
        <w:t>a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5312AB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83FAE80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経済開発政策・マネジメント演習Ⅱ</w:t>
      </w:r>
      <w:r w:rsidRPr="009F3B6F">
        <w:rPr>
          <w:rFonts w:cs="Times New Roman"/>
        </w:rPr>
        <w:t>b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5312AB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E165199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教育と人材開発演習Ⅰ</w:t>
      </w:r>
      <w:r w:rsidRPr="009F3B6F">
        <w:rPr>
          <w:rFonts w:cs="Times New Roman"/>
        </w:rPr>
        <w:t>a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945200A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BEB081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2A1EF90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教育と人材開発演習Ⅱ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9702A6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国際開発協力演習Ⅰ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F166E2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国際開発協力演習Ⅰ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A8CC0BD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国際開発協力演習Ⅱ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4CABBB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国際開発協力演習Ⅱ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090705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Pr="009F3B6F">
        <w:rPr>
          <w:rFonts w:cs="Times New Roman" w:hint="eastAsia"/>
        </w:rPr>
        <w:t xml:space="preserve">　　</w:t>
      </w:r>
      <w:r w:rsidRPr="009F3B6F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4033768D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</w:t>
      </w:r>
      <w:r w:rsidRPr="009F3B6F">
        <w:rPr>
          <w:rFonts w:cs="Times New Roman"/>
        </w:rPr>
        <w:t xml:space="preserve">  </w:t>
      </w:r>
      <w:r w:rsidRPr="009F3B6F">
        <w:rPr>
          <w:rFonts w:cs="Times New Roman" w:hint="eastAsia"/>
        </w:rPr>
        <w:t xml:space="preserve">　　</w:t>
      </w:r>
      <w:r w:rsidRPr="009F3B6F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157E61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開発政策特殊講義</w:t>
      </w:r>
      <w:r w:rsidRPr="009F3B6F">
        <w:rPr>
          <w:rFonts w:cs="Times New Roman"/>
        </w:rPr>
        <w:t xml:space="preserve">A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7423417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開発政策特殊講義</w:t>
      </w:r>
      <w:r w:rsidRPr="009F3B6F">
        <w:rPr>
          <w:rFonts w:cs="Times New Roman"/>
        </w:rPr>
        <w:t xml:space="preserve">B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7928FA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経営開発特論</w:t>
      </w:r>
      <w:r w:rsidRPr="009F3B6F">
        <w:rPr>
          <w:rFonts w:cs="Times New Roman"/>
        </w:rPr>
        <w:t xml:space="preserve">A    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1C9CC57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経営開発特論</w:t>
      </w:r>
      <w:r w:rsidRPr="009F3B6F">
        <w:rPr>
          <w:rFonts w:cs="Times New Roman"/>
        </w:rPr>
        <w:t xml:space="preserve">B     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55045FD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経営開発特殊講義</w:t>
      </w:r>
      <w:r w:rsidRPr="009F3B6F">
        <w:rPr>
          <w:rFonts w:cs="Times New Roman"/>
        </w:rPr>
        <w:t xml:space="preserve">A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3399D9F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経営開発特殊講義</w:t>
      </w:r>
      <w:r w:rsidRPr="009F3B6F">
        <w:rPr>
          <w:rFonts w:cs="Times New Roman"/>
        </w:rPr>
        <w:t xml:space="preserve">B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04CD25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教育発達特論</w:t>
      </w:r>
      <w:r w:rsidRPr="009F3B6F">
        <w:rPr>
          <w:rFonts w:cs="Times New Roman"/>
        </w:rPr>
        <w:t xml:space="preserve">A   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0E2F4BF9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教育発達特論</w:t>
      </w:r>
      <w:r w:rsidRPr="009F3B6F">
        <w:rPr>
          <w:rFonts w:cs="Times New Roman"/>
        </w:rPr>
        <w:t xml:space="preserve">B          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782518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教育発達特殊講義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6D7F2346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179363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比較国際法政システム特論</w:t>
      </w:r>
      <w:r w:rsidRPr="009F3B6F">
        <w:rPr>
          <w:rFonts w:cs="Times New Roman"/>
        </w:rPr>
        <w:t>A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622159C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47F29C6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比較国際法政システム特殊講義</w:t>
      </w:r>
      <w:r w:rsidRPr="009F3B6F">
        <w:rPr>
          <w:rFonts w:cs="Times New Roman"/>
        </w:rPr>
        <w:t>A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0D726707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比較国際法政システム特殊講義</w:t>
      </w:r>
      <w:r w:rsidRPr="009F3B6F">
        <w:rPr>
          <w:rFonts w:cs="Times New Roman"/>
        </w:rPr>
        <w:t>B</w:t>
      </w:r>
      <w:r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8E71FB4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 xml:space="preserve">　　国際文化協力特論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55B8240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国際文化協力特論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44A8F63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国際文化協力特殊講義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</w:t>
      </w:r>
      <w:r w:rsidR="00025379">
        <w:rPr>
          <w:rFonts w:cs="Times New Roman"/>
        </w:rPr>
        <w:tab/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0B6B8BF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lastRenderedPageBreak/>
        <w:t>国際文化協力特殊講義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講義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7E4D1F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0574DF6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056CBC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CD4835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開発政策演習Ⅱ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FBF3F4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6EA5F5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857F4A0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150998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経営開発演習Ⅱ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C1ED689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61947B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2E0504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27595AE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教育発達演習Ⅱ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4542B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3FC09C7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571001C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C209A51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29CCCE4C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比較国際法政システム演習Ⅱ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1130E48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国際文化協力演習Ⅰ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43179D5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国際文化協力演習Ⅰ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BFD2EB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国際文化協力演習Ⅱ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AF5D6DB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cs="Times New Roman" w:hint="eastAsia"/>
        </w:rPr>
        <w:t>国際文化協力演習Ⅱ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　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="0098011C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04406834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博士論文研究Ⅰ</w:t>
      </w:r>
      <w:r w:rsidRPr="009F3B6F">
        <w:rPr>
          <w:rFonts w:cs="Times New Roman"/>
        </w:rPr>
        <w:t xml:space="preserve">    </w:t>
      </w:r>
      <w:r w:rsidRPr="009F3B6F">
        <w:rPr>
          <w:rFonts w:cs="Times New Roman" w:hint="eastAsia"/>
        </w:rPr>
        <w:t xml:space="preserve">　　　　　</w:t>
      </w:r>
      <w:r w:rsidRPr="009F3B6F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5EA41CC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博士論文研究Ⅱ</w:t>
      </w:r>
      <w:r w:rsidRPr="009F3B6F">
        <w:rPr>
          <w:rFonts w:cs="Times New Roman"/>
        </w:rPr>
        <w:t xml:space="preserve">    </w:t>
      </w:r>
      <w:r w:rsidRPr="009F3B6F">
        <w:rPr>
          <w:rFonts w:cs="Times New Roman" w:hint="eastAsia"/>
        </w:rPr>
        <w:t xml:space="preserve">　　　　　</w:t>
      </w:r>
      <w:r w:rsidRPr="009F3B6F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76EAFDB5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博士論文研究Ⅲ</w:t>
      </w:r>
      <w:r w:rsidRPr="009F3B6F">
        <w:rPr>
          <w:rFonts w:cs="Times New Roman"/>
        </w:rPr>
        <w:t xml:space="preserve">    </w:t>
      </w:r>
      <w:r w:rsidRPr="009F3B6F">
        <w:rPr>
          <w:rFonts w:cs="Times New Roman" w:hint="eastAsia"/>
        </w:rPr>
        <w:t xml:space="preserve">　　　　　</w:t>
      </w:r>
      <w:r w:rsidRPr="009F3B6F">
        <w:rPr>
          <w:rFonts w:cs="Times New Roman"/>
        </w:rPr>
        <w:t xml:space="preserve">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演習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3013F759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問題発掘型海外実地研究</w:t>
      </w:r>
      <w:r w:rsidRPr="009F3B6F">
        <w:rPr>
          <w:rFonts w:cs="Times New Roman"/>
        </w:rPr>
        <w:t xml:space="preserve">A     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0904EF12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問題発掘型海外実地研究</w:t>
      </w:r>
      <w:r w:rsidRPr="009F3B6F">
        <w:rPr>
          <w:rFonts w:cs="Times New Roman"/>
        </w:rPr>
        <w:t xml:space="preserve">B     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1D5441EF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国際実務研修</w:t>
      </w:r>
      <w:r w:rsidRPr="009F3B6F">
        <w:rPr>
          <w:rFonts w:cs="Times New Roman"/>
        </w:rPr>
        <w:t>A</w:t>
      </w:r>
      <w:r w:rsidRPr="009F3B6F">
        <w:rPr>
          <w:rFonts w:cs="Times New Roman" w:hint="eastAsia"/>
        </w:rPr>
        <w:t xml:space="preserve">　　　　　</w:t>
      </w:r>
      <w:r w:rsidRPr="009F3B6F">
        <w:rPr>
          <w:rFonts w:cs="Times New Roman"/>
        </w:rPr>
        <w:t xml:space="preserve">     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1</w:t>
      </w:r>
      <w:r w:rsidRPr="009F3B6F">
        <w:rPr>
          <w:rFonts w:cs="Times New Roman" w:hint="eastAsia"/>
        </w:rPr>
        <w:t>単位</w:t>
      </w:r>
    </w:p>
    <w:p w14:paraId="447230BC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  <w:r w:rsidRPr="009F3B6F">
        <w:rPr>
          <w:rFonts w:hint="eastAsia"/>
        </w:rPr>
        <w:t>＊</w:t>
      </w:r>
      <w:r w:rsidRPr="009F3B6F">
        <w:rPr>
          <w:rFonts w:cs="Times New Roman" w:hint="eastAsia"/>
        </w:rPr>
        <w:t>国際実務研修</w:t>
      </w:r>
      <w:r w:rsidRPr="009F3B6F">
        <w:rPr>
          <w:rFonts w:cs="Times New Roman"/>
        </w:rPr>
        <w:t>B</w:t>
      </w:r>
      <w:r w:rsidRPr="009F3B6F">
        <w:rPr>
          <w:rFonts w:cs="Times New Roman" w:hint="eastAsia"/>
        </w:rPr>
        <w:t xml:space="preserve">　　　　　</w:t>
      </w:r>
      <w:r w:rsidRPr="009F3B6F">
        <w:rPr>
          <w:rFonts w:cs="Times New Roman"/>
        </w:rPr>
        <w:t xml:space="preserve">      </w:t>
      </w:r>
      <w:r w:rsidR="00025379">
        <w:rPr>
          <w:rFonts w:cs="Times New Roman"/>
        </w:rPr>
        <w:tab/>
      </w:r>
      <w:r w:rsidRPr="009F3B6F">
        <w:rPr>
          <w:rFonts w:cs="Times New Roman" w:hint="eastAsia"/>
        </w:rPr>
        <w:t>実習</w:t>
      </w:r>
      <w:r w:rsidRPr="009F3B6F">
        <w:rPr>
          <w:rFonts w:cs="Times New Roman"/>
        </w:rPr>
        <w:t>2</w:t>
      </w:r>
      <w:r w:rsidRPr="009F3B6F">
        <w:rPr>
          <w:rFonts w:cs="Times New Roman" w:hint="eastAsia"/>
        </w:rPr>
        <w:t>単位</w:t>
      </w:r>
    </w:p>
    <w:p w14:paraId="6BC47E00" w14:textId="77777777" w:rsidR="009F3B6F" w:rsidRPr="009F3B6F" w:rsidRDefault="009F3B6F" w:rsidP="009F3B6F">
      <w:pPr>
        <w:spacing w:line="320" w:lineRule="exact"/>
        <w:ind w:firstLineChars="200" w:firstLine="454"/>
        <w:rPr>
          <w:rFonts w:cs="Times New Roman"/>
        </w:rPr>
      </w:pPr>
    </w:p>
    <w:p w14:paraId="6C22C0CE" w14:textId="77777777" w:rsidR="009F3B6F" w:rsidRPr="009F3B6F" w:rsidRDefault="009F3B6F" w:rsidP="009F3B6F">
      <w:pPr>
        <w:pStyle w:val="sec1"/>
        <w:wordWrap w:val="0"/>
      </w:pPr>
      <w:r w:rsidRPr="009F3B6F">
        <w:rPr>
          <w:rFonts w:hint="eastAsia"/>
        </w:rPr>
        <w:t>【注】　＊を付した科目は，</w:t>
      </w:r>
      <w:r w:rsidR="0098011C">
        <w:rPr>
          <w:rFonts w:hint="eastAsia"/>
        </w:rPr>
        <w:t>博士</w:t>
      </w:r>
      <w:r w:rsidRPr="009F3B6F">
        <w:rPr>
          <w:rFonts w:hint="eastAsia"/>
        </w:rPr>
        <w:t>後期課程の授業科目である。</w:t>
      </w:r>
    </w:p>
    <w:p w14:paraId="0C4B93F4" w14:textId="77777777" w:rsidR="009F3B6F" w:rsidRDefault="009F3B6F" w:rsidP="009F3B6F">
      <w:pPr>
        <w:spacing w:line="320" w:lineRule="exact"/>
      </w:pPr>
    </w:p>
    <w:p w14:paraId="4A77A785" w14:textId="77777777" w:rsidR="009F3B6F" w:rsidRPr="009F3B6F" w:rsidRDefault="009F3B6F" w:rsidP="009F3B6F">
      <w:pPr>
        <w:spacing w:line="320" w:lineRule="exact"/>
      </w:pPr>
      <w:r w:rsidRPr="009F3B6F">
        <w:rPr>
          <w:rFonts w:hint="eastAsia"/>
        </w:rPr>
        <w:t>別表第</w:t>
      </w:r>
      <w:r w:rsidRPr="009F3B6F">
        <w:t>2</w:t>
      </w:r>
      <w:r w:rsidRPr="009F3B6F">
        <w:rPr>
          <w:rFonts w:hint="eastAsia"/>
        </w:rPr>
        <w:t>（第</w:t>
      </w:r>
      <w:r w:rsidRPr="009F3B6F">
        <w:t>6</w:t>
      </w:r>
      <w:r w:rsidRPr="009F3B6F">
        <w:rPr>
          <w:rFonts w:hint="eastAsia"/>
        </w:rPr>
        <w:t>条関係）</w:t>
      </w:r>
    </w:p>
    <w:p w14:paraId="6B6275C7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>通常課程「学位プログラム」</w:t>
      </w:r>
    </w:p>
    <w:p w14:paraId="3B4D32AD" w14:textId="77777777" w:rsidR="009F3B6F" w:rsidRPr="009F3B6F" w:rsidRDefault="009F3B6F" w:rsidP="009F3B6F">
      <w:pPr>
        <w:ind w:left="227" w:hangingChars="100" w:hanging="227"/>
        <w:rPr>
          <w:rFonts w:cs="Times New Roman"/>
        </w:rPr>
      </w:pPr>
      <w:r w:rsidRPr="009F3B6F">
        <w:rPr>
          <w:rFonts w:cs="Times New Roman"/>
        </w:rPr>
        <w:t xml:space="preserve">1 </w:t>
      </w:r>
      <w:r w:rsidRPr="009F3B6F">
        <w:rPr>
          <w:rFonts w:hint="eastAsia"/>
        </w:rPr>
        <w:t xml:space="preserve">　</w:t>
      </w:r>
      <w:r w:rsidR="0098011C">
        <w:rPr>
          <w:rFonts w:hint="eastAsia"/>
        </w:rPr>
        <w:t>博士</w:t>
      </w:r>
      <w:r w:rsidRPr="009F3B6F">
        <w:rPr>
          <w:rFonts w:hint="eastAsia"/>
        </w:rPr>
        <w:t>前期課程においては，講義科目</w:t>
      </w:r>
      <w:r w:rsidRPr="009F3B6F">
        <w:rPr>
          <w:rFonts w:cs="Times New Roman"/>
        </w:rPr>
        <w:t>16</w:t>
      </w:r>
      <w:r w:rsidRPr="009F3B6F">
        <w:rPr>
          <w:rFonts w:hint="eastAsia"/>
        </w:rPr>
        <w:t>単位及び演習科目</w:t>
      </w:r>
      <w:r w:rsidR="0098011C">
        <w:rPr>
          <w:rFonts w:cs="Times New Roman"/>
        </w:rPr>
        <w:t>8</w:t>
      </w:r>
      <w:r w:rsidRPr="009F3B6F">
        <w:rPr>
          <w:rFonts w:hint="eastAsia"/>
        </w:rPr>
        <w:t>単位を含む</w:t>
      </w:r>
      <w:r w:rsidRPr="009F3B6F">
        <w:rPr>
          <w:rFonts w:cs="Times New Roman"/>
        </w:rPr>
        <w:t>30</w:t>
      </w:r>
      <w:r w:rsidRPr="009F3B6F">
        <w:rPr>
          <w:rFonts w:hint="eastAsia"/>
        </w:rPr>
        <w:t>単位以上を修得し，かつ，修士論文を提出した上で口述試験に合格しなければならない。</w:t>
      </w:r>
    </w:p>
    <w:p w14:paraId="1B9DF988" w14:textId="77777777" w:rsidR="009F3B6F" w:rsidRPr="009F3B6F" w:rsidRDefault="009F3B6F" w:rsidP="009F3B6F">
      <w:pPr>
        <w:ind w:left="227" w:hangingChars="100" w:hanging="227"/>
        <w:rPr>
          <w:rFonts w:cs="Times New Roman"/>
        </w:rPr>
      </w:pPr>
      <w:r w:rsidRPr="009F3B6F">
        <w:rPr>
          <w:rFonts w:cs="Times New Roman"/>
        </w:rPr>
        <w:t xml:space="preserve">2 </w:t>
      </w:r>
      <w:r w:rsidRPr="009F3B6F">
        <w:rPr>
          <w:rFonts w:hint="eastAsia"/>
        </w:rPr>
        <w:t xml:space="preserve">　前項の規定にかかわらず，</w:t>
      </w:r>
      <w:r w:rsidR="00F9439A">
        <w:rPr>
          <w:rFonts w:hint="eastAsia"/>
        </w:rPr>
        <w:t>博士</w:t>
      </w:r>
      <w:r w:rsidRPr="009F3B6F">
        <w:rPr>
          <w:rFonts w:hint="eastAsia"/>
        </w:rPr>
        <w:t>前期課程において，通則第</w:t>
      </w:r>
      <w:r w:rsidRPr="009F3B6F">
        <w:rPr>
          <w:rFonts w:cs="Times New Roman"/>
        </w:rPr>
        <w:t>31</w:t>
      </w:r>
      <w:r w:rsidRPr="009F3B6F">
        <w:rPr>
          <w:rFonts w:hint="eastAsia"/>
        </w:rPr>
        <w:t>条ただし書に定める在学期間をもって修了する者については，当該在学期間が</w:t>
      </w:r>
      <w:r w:rsidRPr="009F3B6F">
        <w:t>1</w:t>
      </w:r>
      <w:r w:rsidRPr="009F3B6F">
        <w:rPr>
          <w:rFonts w:hint="eastAsia"/>
        </w:rPr>
        <w:t>年である場合は，「演習Ⅱ</w:t>
      </w:r>
      <w:r w:rsidRPr="009F3B6F">
        <w:t>a</w:t>
      </w:r>
      <w:r w:rsidRPr="009F3B6F">
        <w:rPr>
          <w:rFonts w:hint="eastAsia"/>
        </w:rPr>
        <w:t>」及び「演習Ⅱ</w:t>
      </w:r>
      <w:r w:rsidRPr="009F3B6F">
        <w:t>b</w:t>
      </w:r>
      <w:r w:rsidRPr="009F3B6F">
        <w:rPr>
          <w:rFonts w:hint="eastAsia"/>
        </w:rPr>
        <w:t>」の単位の修得を，また，当該在学期間が</w:t>
      </w:r>
      <w:r w:rsidRPr="009F3B6F">
        <w:t>1</w:t>
      </w:r>
      <w:r w:rsidRPr="009F3B6F">
        <w:rPr>
          <w:rFonts w:hint="eastAsia"/>
        </w:rPr>
        <w:t>年半である場合は，「演習Ⅱ</w:t>
      </w:r>
      <w:r w:rsidRPr="009F3B6F">
        <w:t>b</w:t>
      </w:r>
      <w:r w:rsidRPr="009F3B6F">
        <w:rPr>
          <w:rFonts w:hint="eastAsia"/>
        </w:rPr>
        <w:t>」の単位の修得を，それぞれ要しない。なお，この場合においても，講義科目</w:t>
      </w:r>
      <w:r w:rsidRPr="009F3B6F">
        <w:t>16</w:t>
      </w:r>
      <w:r w:rsidRPr="009F3B6F">
        <w:rPr>
          <w:rFonts w:hint="eastAsia"/>
        </w:rPr>
        <w:lastRenderedPageBreak/>
        <w:t>単位を含む</w:t>
      </w:r>
      <w:r w:rsidRPr="009F3B6F">
        <w:t>30</w:t>
      </w:r>
      <w:r w:rsidRPr="009F3B6F">
        <w:rPr>
          <w:rFonts w:hint="eastAsia"/>
        </w:rPr>
        <w:t>単位以上を修得し，かつ，修士論文を提出した上で口述試験に合格しなければならない。</w:t>
      </w:r>
    </w:p>
    <w:p w14:paraId="167A925A" w14:textId="77777777" w:rsidR="009F3B6F" w:rsidRPr="009F3B6F" w:rsidRDefault="009F3B6F" w:rsidP="009F3B6F">
      <w:pPr>
        <w:ind w:left="227" w:hangingChars="100" w:hanging="227"/>
        <w:rPr>
          <w:rFonts w:cs="Times New Roman"/>
        </w:rPr>
      </w:pPr>
      <w:r w:rsidRPr="009F3B6F">
        <w:rPr>
          <w:rFonts w:cs="Times New Roman"/>
        </w:rPr>
        <w:t xml:space="preserve">3 </w:t>
      </w:r>
      <w:r w:rsidRPr="009F3B6F">
        <w:rPr>
          <w:rFonts w:hint="eastAsia"/>
        </w:rPr>
        <w:t xml:space="preserve">　</w:t>
      </w:r>
      <w:r w:rsidR="00F9439A">
        <w:rPr>
          <w:rFonts w:hint="eastAsia"/>
        </w:rPr>
        <w:t>博士</w:t>
      </w:r>
      <w:r w:rsidRPr="009F3B6F">
        <w:rPr>
          <w:rFonts w:hint="eastAsia"/>
        </w:rPr>
        <w:t>後期課程においては，「博士論文研究」</w:t>
      </w:r>
      <w:r w:rsidRPr="009F3B6F">
        <w:rPr>
          <w:rFonts w:cs="Times New Roman"/>
        </w:rPr>
        <w:t>6</w:t>
      </w:r>
      <w:r w:rsidRPr="009F3B6F">
        <w:rPr>
          <w:rFonts w:hint="eastAsia"/>
        </w:rPr>
        <w:t>単位を含む</w:t>
      </w:r>
      <w:r w:rsidRPr="009F3B6F">
        <w:rPr>
          <w:rFonts w:cs="Times New Roman"/>
        </w:rPr>
        <w:t>6</w:t>
      </w:r>
      <w:r w:rsidRPr="009F3B6F">
        <w:rPr>
          <w:rFonts w:hint="eastAsia"/>
        </w:rPr>
        <w:t>単位以上を修得し，かつ，研究科教授会の議を経て，研究科長が定める研究指導を受けなければならない。</w:t>
      </w:r>
    </w:p>
    <w:p w14:paraId="774D4628" w14:textId="77777777" w:rsidR="009F3B6F" w:rsidRPr="009F3B6F" w:rsidRDefault="009F3B6F" w:rsidP="009F3B6F">
      <w:pPr>
        <w:ind w:left="227" w:hangingChars="100" w:hanging="227"/>
        <w:rPr>
          <w:rFonts w:cs="Times New Roman"/>
        </w:rPr>
      </w:pPr>
      <w:r w:rsidRPr="009F3B6F">
        <w:rPr>
          <w:rFonts w:cs="Times New Roman"/>
        </w:rPr>
        <w:t xml:space="preserve">4 </w:t>
      </w:r>
      <w:r w:rsidRPr="009F3B6F">
        <w:rPr>
          <w:rFonts w:hint="eastAsia"/>
        </w:rPr>
        <w:t xml:space="preserve">　前項の規定にかかわらず，</w:t>
      </w:r>
      <w:r w:rsidR="00F9439A">
        <w:rPr>
          <w:rFonts w:hint="eastAsia"/>
        </w:rPr>
        <w:t>博士</w:t>
      </w:r>
      <w:r w:rsidRPr="009F3B6F">
        <w:rPr>
          <w:rFonts w:hint="eastAsia"/>
        </w:rPr>
        <w:t>後期課程において，通則第</w:t>
      </w:r>
      <w:r w:rsidRPr="009F3B6F">
        <w:rPr>
          <w:rFonts w:cs="Times New Roman"/>
        </w:rPr>
        <w:t>32</w:t>
      </w:r>
      <w:r w:rsidRPr="009F3B6F">
        <w:rPr>
          <w:rFonts w:hint="eastAsia"/>
        </w:rPr>
        <w:t>条第</w:t>
      </w:r>
      <w:r w:rsidRPr="009F3B6F">
        <w:rPr>
          <w:rFonts w:cs="Times New Roman"/>
        </w:rPr>
        <w:t>1</w:t>
      </w:r>
      <w:r w:rsidRPr="009F3B6F">
        <w:rPr>
          <w:rFonts w:hint="eastAsia"/>
        </w:rPr>
        <w:t>項ただし書及び第</w:t>
      </w:r>
      <w:r w:rsidRPr="009F3B6F">
        <w:rPr>
          <w:rFonts w:cs="Times New Roman"/>
        </w:rPr>
        <w:t>2</w:t>
      </w:r>
      <w:r w:rsidRPr="009F3B6F">
        <w:rPr>
          <w:rFonts w:hint="eastAsia"/>
        </w:rPr>
        <w:t>項又は第</w:t>
      </w:r>
      <w:r w:rsidRPr="009F3B6F">
        <w:rPr>
          <w:rFonts w:cs="Times New Roman"/>
        </w:rPr>
        <w:t>3</w:t>
      </w:r>
      <w:r w:rsidRPr="009F3B6F">
        <w:rPr>
          <w:rFonts w:hint="eastAsia"/>
        </w:rPr>
        <w:t>項ただし書に定める在学期間をもって修了する者については，研究科教授会の議を経て，研究科長が適当と認めた場合は，「博士論文研究Ⅱ」及び「博士論文研究Ⅲ」の全部又は一部の単位の修得を要しない。なお，この場合においても</w:t>
      </w:r>
      <w:r w:rsidRPr="009F3B6F">
        <w:rPr>
          <w:rFonts w:cs="Times New Roman"/>
        </w:rPr>
        <w:t>6</w:t>
      </w:r>
      <w:r w:rsidRPr="009F3B6F">
        <w:rPr>
          <w:rFonts w:hint="eastAsia"/>
        </w:rPr>
        <w:t>単位以上を修得しなければならない。</w:t>
      </w:r>
    </w:p>
    <w:p w14:paraId="6A8966F6" w14:textId="77777777" w:rsidR="009F3B6F" w:rsidRPr="009F3B6F" w:rsidRDefault="009F3B6F" w:rsidP="009F3B6F">
      <w:pPr>
        <w:ind w:left="227" w:hangingChars="100" w:hanging="227"/>
        <w:rPr>
          <w:rFonts w:cs="Times New Roman"/>
        </w:rPr>
      </w:pPr>
      <w:r w:rsidRPr="009F3B6F">
        <w:rPr>
          <w:rFonts w:cs="Times New Roman"/>
        </w:rPr>
        <w:t xml:space="preserve">5 </w:t>
      </w:r>
      <w:r w:rsidRPr="009F3B6F">
        <w:rPr>
          <w:rFonts w:hint="eastAsia"/>
        </w:rPr>
        <w:t xml:space="preserve">　</w:t>
      </w:r>
      <w:r w:rsidR="00F9439A">
        <w:rPr>
          <w:rFonts w:hint="eastAsia"/>
        </w:rPr>
        <w:t>博士</w:t>
      </w:r>
      <w:r w:rsidRPr="009F3B6F">
        <w:rPr>
          <w:rFonts w:hint="eastAsia"/>
        </w:rPr>
        <w:t>後期課程において，研究科教授会の議を経て，研究科長が適当と認めた場合は，＊を付した科目以外で，かつ，研究科教授会の議を経て，研究科長が指定した授業科目を履修し，修得した単位をもって，課程修了に必要な単位として認定することができる。</w:t>
      </w:r>
    </w:p>
    <w:p w14:paraId="343FE414" w14:textId="77777777" w:rsidR="009F3B6F" w:rsidRPr="009F3B6F" w:rsidRDefault="009F3B6F" w:rsidP="009F3B6F">
      <w:pPr>
        <w:spacing w:line="320" w:lineRule="exact"/>
        <w:rPr>
          <w:rFonts w:cs="Times New Roman"/>
        </w:rPr>
      </w:pPr>
    </w:p>
    <w:p w14:paraId="121D9EA6" w14:textId="77777777" w:rsidR="009F3B6F" w:rsidRPr="009F3B6F" w:rsidRDefault="009F3B6F" w:rsidP="009F3B6F">
      <w:pPr>
        <w:spacing w:line="320" w:lineRule="exact"/>
        <w:rPr>
          <w:rFonts w:cs="Times New Roman"/>
        </w:rPr>
      </w:pPr>
      <w:r w:rsidRPr="009F3B6F">
        <w:rPr>
          <w:rFonts w:cs="Times New Roman" w:hint="eastAsia"/>
        </w:rPr>
        <w:t>特別課程「グローバル企業人材育成」</w:t>
      </w:r>
    </w:p>
    <w:p w14:paraId="155BEF71" w14:textId="77777777" w:rsidR="009F3B6F" w:rsidRPr="009F3B6F" w:rsidRDefault="009F3B6F" w:rsidP="009F3B6F">
      <w:r w:rsidRPr="009F3B6F">
        <w:rPr>
          <w:rFonts w:cs="Times New Roman" w:hint="eastAsia"/>
        </w:rPr>
        <w:t xml:space="preserve">　本特別課程においては，講義科目</w:t>
      </w:r>
      <w:r w:rsidRPr="009F3B6F">
        <w:rPr>
          <w:rFonts w:cs="Times New Roman"/>
        </w:rPr>
        <w:t>20</w:t>
      </w:r>
      <w:r w:rsidRPr="009F3B6F">
        <w:rPr>
          <w:rFonts w:cs="Times New Roman" w:hint="eastAsia"/>
        </w:rPr>
        <w:t>単位及び演習科目</w:t>
      </w:r>
      <w:r w:rsidR="00F9439A">
        <w:rPr>
          <w:rFonts w:cs="Times New Roman"/>
        </w:rPr>
        <w:t>4</w:t>
      </w:r>
      <w:r w:rsidRPr="009F3B6F">
        <w:rPr>
          <w:rFonts w:cs="Times New Roman" w:hint="eastAsia"/>
        </w:rPr>
        <w:t>単位を含む</w:t>
      </w:r>
      <w:r w:rsidRPr="009F3B6F">
        <w:rPr>
          <w:rFonts w:cs="Times New Roman"/>
        </w:rPr>
        <w:t>30</w:t>
      </w:r>
      <w:r w:rsidRPr="009F3B6F">
        <w:rPr>
          <w:rFonts w:cs="Times New Roman" w:hint="eastAsia"/>
        </w:rPr>
        <w:t>単位以上を修得し，かつ，修士論文を提出した上で口述試験に合格しなければならない。</w:t>
      </w:r>
    </w:p>
    <w:sectPr w:rsidR="009F3B6F" w:rsidRPr="009F3B6F" w:rsidSect="002C5FFE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53E6" w14:textId="77777777" w:rsidR="008476DE" w:rsidRDefault="008476DE" w:rsidP="001D202F">
      <w:r>
        <w:separator/>
      </w:r>
    </w:p>
  </w:endnote>
  <w:endnote w:type="continuationSeparator" w:id="0">
    <w:p w14:paraId="56FA0163" w14:textId="77777777" w:rsidR="008476DE" w:rsidRDefault="008476DE" w:rsidP="001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3DFE" w14:textId="77777777" w:rsidR="008476DE" w:rsidRDefault="008476DE" w:rsidP="001D202F">
      <w:r>
        <w:separator/>
      </w:r>
    </w:p>
  </w:footnote>
  <w:footnote w:type="continuationSeparator" w:id="0">
    <w:p w14:paraId="5C36B10F" w14:textId="77777777" w:rsidR="008476DE" w:rsidRDefault="008476DE" w:rsidP="001D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2F"/>
    <w:rsid w:val="00025379"/>
    <w:rsid w:val="000A26BF"/>
    <w:rsid w:val="000C7322"/>
    <w:rsid w:val="001D202F"/>
    <w:rsid w:val="002C5FFE"/>
    <w:rsid w:val="00377A88"/>
    <w:rsid w:val="003B354B"/>
    <w:rsid w:val="003C5DA3"/>
    <w:rsid w:val="003E2D02"/>
    <w:rsid w:val="004542BC"/>
    <w:rsid w:val="004C324C"/>
    <w:rsid w:val="004D1087"/>
    <w:rsid w:val="005312AB"/>
    <w:rsid w:val="005F2E7D"/>
    <w:rsid w:val="00614E6B"/>
    <w:rsid w:val="006556AC"/>
    <w:rsid w:val="007A3F8C"/>
    <w:rsid w:val="008476DE"/>
    <w:rsid w:val="0098011C"/>
    <w:rsid w:val="009C3BF2"/>
    <w:rsid w:val="009F3B6F"/>
    <w:rsid w:val="00B32B69"/>
    <w:rsid w:val="00BA71B9"/>
    <w:rsid w:val="00BB6E54"/>
    <w:rsid w:val="00C33205"/>
    <w:rsid w:val="00CD43B6"/>
    <w:rsid w:val="00E20557"/>
    <w:rsid w:val="00E53FB4"/>
    <w:rsid w:val="00E54895"/>
    <w:rsid w:val="00F9439A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16EDD"/>
  <w14:defaultImageDpi w14:val="0"/>
  <w15:docId w15:val="{026E07D3-661A-4EAF-81BB-20D2261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D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202F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D2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202F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3C8F-0380-4932-92E9-11C6A421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名古屋大学大学院国際開発研究科規程</dc:title>
  <dc:subject/>
  <dc:creator>Administrator</dc:creator>
  <cp:keywords/>
  <dc:description/>
  <cp:lastModifiedBy>法規担当</cp:lastModifiedBy>
  <cp:revision>2</cp:revision>
  <dcterms:created xsi:type="dcterms:W3CDTF">2024-10-18T02:55:00Z</dcterms:created>
  <dcterms:modified xsi:type="dcterms:W3CDTF">2024-10-18T02:55:00Z</dcterms:modified>
</cp:coreProperties>
</file>