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7468" w14:textId="77777777" w:rsidR="00E16D51" w:rsidRPr="006B4FDF" w:rsidRDefault="00E16D51" w:rsidP="00E16D51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6B4FDF">
        <w:rPr>
          <w:rFonts w:ascii="ＭＳ ゴシック" w:eastAsia="ＭＳ ゴシック" w:hAnsi="ＭＳ ゴシック" w:hint="eastAsia"/>
          <w:szCs w:val="21"/>
        </w:rPr>
        <w:t>別表２－４（第４条第３項関係）</w:t>
      </w:r>
    </w:p>
    <w:p w14:paraId="24DFAADA" w14:textId="77777777" w:rsidR="00E16D51" w:rsidRPr="006B4FDF" w:rsidRDefault="00E16D51" w:rsidP="00E16D51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6B4FDF">
        <w:rPr>
          <w:rFonts w:ascii="ＭＳ ゴシック" w:eastAsia="ＭＳ ゴシック" w:hAnsi="ＭＳ ゴシック" w:hint="eastAsia"/>
          <w:szCs w:val="21"/>
        </w:rPr>
        <w:t xml:space="preserve">　教職科目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3"/>
        <w:gridCol w:w="2126"/>
        <w:gridCol w:w="2126"/>
        <w:gridCol w:w="992"/>
      </w:tblGrid>
      <w:tr w:rsidR="00E16D51" w:rsidRPr="006B4FDF" w14:paraId="64B1E919" w14:textId="77777777" w:rsidTr="00E370AB">
        <w:trPr>
          <w:trHeight w:hRule="exact" w:val="510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46B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授　業　科　目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F1B1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配当年次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E74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</w:tr>
      <w:tr w:rsidR="00E16D51" w:rsidRPr="006B4FDF" w14:paraId="698B527C" w14:textId="77777777" w:rsidTr="00E370AB">
        <w:trPr>
          <w:trHeight w:hRule="exact" w:val="510"/>
        </w:trPr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3F92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590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学期の指定なし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0C5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４年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B5AC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16D51" w:rsidRPr="006B4FDF" w14:paraId="2930435F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586F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（教科）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57B2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F21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9566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16D51" w:rsidRPr="006B4FDF" w14:paraId="40C4079C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5AC5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職業指導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770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45A7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C25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45ED16C8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24A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（教職）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69D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8E6E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F671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E16D51" w:rsidRPr="006B4FDF" w14:paraId="478E3533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64E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教師論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7B66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C275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A81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4E12EA08" w14:textId="77777777" w:rsidTr="00E370AB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34E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教育原論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FA5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9B49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7CB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7518FD08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1317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教育経営論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F8E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217F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918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67AD4382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00867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教育・学校心理学（高等学校）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31DC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819D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42D2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</w:tr>
      <w:tr w:rsidR="00E16D51" w:rsidRPr="006B4FDF" w14:paraId="12BE7119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CE87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特別支援教育論（高等学校）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1E5C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7914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BCF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</w:tr>
      <w:tr w:rsidR="00E16D51" w:rsidRPr="006B4FDF" w14:paraId="26A13597" w14:textId="77777777" w:rsidTr="00E370AB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961D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教育心理学概論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BB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C83D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E6D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56C53381" w14:textId="77777777" w:rsidTr="00E370AB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9B1B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総合的な</w:t>
            </w:r>
            <w:r w:rsidRPr="006B4FD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探求</w:t>
            </w: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の時間及び特別活動等の指導法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0598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6731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ADDF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53624ECA" w14:textId="77777777" w:rsidTr="00E370AB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07D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教育課程論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7972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AB76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8551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31DC2E4E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7777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理科教育法Ⅰ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980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145A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73CC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07075FD9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DF7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理科教育法Ⅱ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F7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A5C6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8334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1A306567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858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農業科教育法Ⅰ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0DF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9E0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1F6D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32DEACF9" w14:textId="77777777" w:rsidTr="00E370AB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DADD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農業科教育法Ⅱ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DD6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748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69EF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74BC0BB4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A4F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教育方法論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7FA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0C0B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AA5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1B15E605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855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生徒指導と進路指導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ED1B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F1C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8E38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6E6DDBFD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01F8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学校教育相談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4AC0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A8C8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C0A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311A7F17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962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教職実践演習（高等学校）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7A71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07A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E079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  <w:tr w:rsidR="00E16D51" w:rsidRPr="006B4FDF" w14:paraId="203B888A" w14:textId="77777777" w:rsidTr="00E370AB">
        <w:trPr>
          <w:trHeight w:hRule="exact"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5604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教育実習事前事後指導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CE4A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C9DF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3373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</w:tr>
      <w:tr w:rsidR="00E16D51" w:rsidRPr="006B4FDF" w14:paraId="41E5F05A" w14:textId="77777777" w:rsidTr="00E370AB">
        <w:trPr>
          <w:trHeight w:hRule="exact" w:val="51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DBB" w14:textId="77777777" w:rsidR="00E16D51" w:rsidRPr="006B4FDF" w:rsidRDefault="00E16D51" w:rsidP="00E3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高等学校教育実習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503C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C459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46CD" w14:textId="77777777" w:rsidR="00E16D51" w:rsidRPr="006B4FDF" w:rsidRDefault="00E16D51" w:rsidP="00E370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B4F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</w:tr>
    </w:tbl>
    <w:p w14:paraId="2D428A48" w14:textId="77777777" w:rsidR="00E16D51" w:rsidRPr="006B4FDF" w:rsidRDefault="00E16D51" w:rsidP="00E16D51">
      <w:pPr>
        <w:ind w:rightChars="100" w:right="210"/>
        <w:rPr>
          <w:rFonts w:ascii="ＭＳ ゴシック" w:eastAsia="ＭＳ ゴシック" w:hAnsi="ＭＳ ゴシック"/>
          <w:szCs w:val="21"/>
        </w:rPr>
      </w:pPr>
    </w:p>
    <w:p w14:paraId="14F3D8F7" w14:textId="25F373CB" w:rsidR="00F34FED" w:rsidRPr="006B4FDF" w:rsidRDefault="00F34FED" w:rsidP="00E16D51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F34FED" w:rsidRPr="006B4FDF" w:rsidSect="004A342D">
      <w:footerReference w:type="default" r:id="rId7"/>
      <w:pgSz w:w="11906" w:h="16838" w:code="9"/>
      <w:pgMar w:top="1418" w:right="851" w:bottom="1135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4531" w14:textId="77777777" w:rsidR="009470DC" w:rsidRDefault="009470DC" w:rsidP="00B51E51">
      <w:r>
        <w:separator/>
      </w:r>
    </w:p>
  </w:endnote>
  <w:endnote w:type="continuationSeparator" w:id="0">
    <w:p w14:paraId="48792736" w14:textId="77777777" w:rsidR="009470DC" w:rsidRDefault="009470DC" w:rsidP="00B5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DA27" w14:textId="24F0A731" w:rsidR="009470DC" w:rsidRPr="00FE6E5A" w:rsidRDefault="009470DC" w:rsidP="0009534B">
    <w:pPr>
      <w:pStyle w:val="a5"/>
      <w:jc w:val="center"/>
    </w:pPr>
    <w:r w:rsidRPr="00FE6E5A">
      <w:fldChar w:fldCharType="begin"/>
    </w:r>
    <w:r w:rsidRPr="00FE6E5A">
      <w:instrText>PAGE   \* MERGEFORMAT</w:instrText>
    </w:r>
    <w:r w:rsidRPr="00FE6E5A">
      <w:fldChar w:fldCharType="separate"/>
    </w:r>
    <w:r w:rsidR="006B4FDF" w:rsidRPr="006B4FDF">
      <w:rPr>
        <w:noProof/>
        <w:lang w:val="ja-JP"/>
      </w:rPr>
      <w:t>-</w:t>
    </w:r>
    <w:r w:rsidR="006B4FDF">
      <w:rPr>
        <w:noProof/>
      </w:rPr>
      <w:t xml:space="preserve"> 1 -</w:t>
    </w:r>
    <w:r w:rsidRPr="00FE6E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FCAF" w14:textId="77777777" w:rsidR="009470DC" w:rsidRDefault="009470DC" w:rsidP="00B51E51">
      <w:r>
        <w:separator/>
      </w:r>
    </w:p>
  </w:footnote>
  <w:footnote w:type="continuationSeparator" w:id="0">
    <w:p w14:paraId="7150CF4A" w14:textId="77777777" w:rsidR="009470DC" w:rsidRDefault="009470DC" w:rsidP="00B5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12"/>
    <w:rsid w:val="0009534B"/>
    <w:rsid w:val="00124712"/>
    <w:rsid w:val="00141B6A"/>
    <w:rsid w:val="001721FA"/>
    <w:rsid w:val="003133FF"/>
    <w:rsid w:val="0033680B"/>
    <w:rsid w:val="00371C4D"/>
    <w:rsid w:val="003850FF"/>
    <w:rsid w:val="004121B0"/>
    <w:rsid w:val="004A342D"/>
    <w:rsid w:val="006304C7"/>
    <w:rsid w:val="006B4FDF"/>
    <w:rsid w:val="006C0932"/>
    <w:rsid w:val="007E4AB2"/>
    <w:rsid w:val="009159B8"/>
    <w:rsid w:val="009470DC"/>
    <w:rsid w:val="00A1456D"/>
    <w:rsid w:val="00A835D1"/>
    <w:rsid w:val="00A909BE"/>
    <w:rsid w:val="00AD413E"/>
    <w:rsid w:val="00B51E51"/>
    <w:rsid w:val="00B876C2"/>
    <w:rsid w:val="00BC3403"/>
    <w:rsid w:val="00C8143C"/>
    <w:rsid w:val="00CD501E"/>
    <w:rsid w:val="00D7207A"/>
    <w:rsid w:val="00D72EA5"/>
    <w:rsid w:val="00D81B82"/>
    <w:rsid w:val="00E16D51"/>
    <w:rsid w:val="00E47718"/>
    <w:rsid w:val="00F0584D"/>
    <w:rsid w:val="00F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5F3D4"/>
  <w15:chartTrackingRefBased/>
  <w15:docId w15:val="{614E151A-B39C-4702-B28F-0361336C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E51"/>
  </w:style>
  <w:style w:type="paragraph" w:styleId="a5">
    <w:name w:val="footer"/>
    <w:basedOn w:val="a"/>
    <w:link w:val="a6"/>
    <w:uiPriority w:val="99"/>
    <w:unhideWhenUsed/>
    <w:rsid w:val="00B51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E51"/>
  </w:style>
  <w:style w:type="table" w:styleId="a7">
    <w:name w:val="Table Grid"/>
    <w:basedOn w:val="a1"/>
    <w:uiPriority w:val="59"/>
    <w:rsid w:val="00A835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9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D41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41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41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41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4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D987-5C54-481C-8D20-EBC927AA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文書法規係員</cp:lastModifiedBy>
  <cp:revision>4</cp:revision>
  <dcterms:created xsi:type="dcterms:W3CDTF">2022-02-18T00:48:00Z</dcterms:created>
  <dcterms:modified xsi:type="dcterms:W3CDTF">2022-03-25T04:11:00Z</dcterms:modified>
</cp:coreProperties>
</file>