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02B" w14:textId="77777777" w:rsidR="00D60096" w:rsidRPr="000D7F58" w:rsidRDefault="00D60096">
      <w:pPr>
        <w:rPr>
          <w:color w:val="auto"/>
        </w:rPr>
      </w:pPr>
      <w:r w:rsidRPr="000D7F58">
        <w:rPr>
          <w:color w:val="auto"/>
        </w:rPr>
        <w:t>別記３</w:t>
      </w:r>
      <w:r w:rsidRPr="000D7F58">
        <w:rPr>
          <w:color w:val="auto"/>
          <w:spacing w:val="-1"/>
        </w:rPr>
        <w:t xml:space="preserve"> </w:t>
      </w:r>
      <w:r w:rsidRPr="000D7F58">
        <w:rPr>
          <w:color w:val="auto"/>
        </w:rPr>
        <w:t>（総所得金額の算定方法）</w:t>
      </w:r>
    </w:p>
    <w:p w14:paraId="5FEBF5D5" w14:textId="77777777" w:rsidR="00D60096" w:rsidRPr="000D7F58" w:rsidRDefault="00D60096">
      <w:pPr>
        <w:rPr>
          <w:color w:val="auto"/>
        </w:rPr>
      </w:pPr>
      <w:r w:rsidRPr="000D7F58">
        <w:rPr>
          <w:color w:val="auto"/>
          <w:sz w:val="21"/>
        </w:rPr>
        <w:t xml:space="preserve">　総所得金額とは、総収入金額から（１）必要経費、（２）特別控除額を差し引いた金額とし、総収入金額とは以下の金額をいう。</w:t>
      </w:r>
    </w:p>
    <w:p w14:paraId="7A42E203" w14:textId="77777777" w:rsidR="00D60096" w:rsidRPr="000D7F58" w:rsidRDefault="00D60096">
      <w:pPr>
        <w:jc w:val="left"/>
        <w:rPr>
          <w:color w:val="auto"/>
        </w:rPr>
      </w:pPr>
      <w:r w:rsidRPr="000D7F58">
        <w:rPr>
          <w:color w:val="auto"/>
          <w:sz w:val="21"/>
        </w:rPr>
        <w:t xml:space="preserve">　ア</w:t>
      </w:r>
      <w:r w:rsidRPr="000D7F58">
        <w:rPr>
          <w:color w:val="auto"/>
          <w:sz w:val="21"/>
        </w:rPr>
        <w:t>.</w:t>
      </w:r>
      <w:r w:rsidRPr="000D7F58">
        <w:rPr>
          <w:color w:val="auto"/>
          <w:sz w:val="21"/>
        </w:rPr>
        <w:t xml:space="preserve">　申請者の属する世帯の金銭、物品などの合計金額をいう。ただし、申請者本人の受給している　　貸与奨学金及び親の扶養になっている申請者本人のアルバイト収入については総収入金額に算入　　　しない。</w:t>
      </w:r>
    </w:p>
    <w:p w14:paraId="72E59408" w14:textId="77777777" w:rsidR="00D60096" w:rsidRPr="000D7F58" w:rsidRDefault="00D60096">
      <w:pPr>
        <w:jc w:val="left"/>
        <w:rPr>
          <w:color w:val="auto"/>
        </w:rPr>
      </w:pPr>
      <w:r w:rsidRPr="000D7F58">
        <w:rPr>
          <w:color w:val="auto"/>
          <w:sz w:val="21"/>
        </w:rPr>
        <w:t xml:space="preserve">　イ</w:t>
      </w:r>
      <w:r w:rsidRPr="000D7F58">
        <w:rPr>
          <w:color w:val="auto"/>
          <w:sz w:val="21"/>
        </w:rPr>
        <w:t>.</w:t>
      </w:r>
      <w:r w:rsidRPr="000D7F58">
        <w:rPr>
          <w:color w:val="auto"/>
          <w:spacing w:val="-1"/>
          <w:sz w:val="21"/>
        </w:rPr>
        <w:t xml:space="preserve"> </w:t>
      </w:r>
      <w:r w:rsidRPr="000D7F58">
        <w:rPr>
          <w:color w:val="auto"/>
          <w:sz w:val="21"/>
        </w:rPr>
        <w:t>独立生計者と認定された者については、本人（配偶者があるときは、配偶者を含む。）の金銭</w:t>
      </w:r>
      <w:r w:rsidRPr="000D7F58">
        <w:rPr>
          <w:rFonts w:ascii="ＭＳ 明朝" w:hAnsi="ＭＳ 明朝"/>
          <w:color w:val="auto"/>
          <w:sz w:val="21"/>
        </w:rPr>
        <w:t>(</w:t>
      </w:r>
      <w:r w:rsidRPr="000D7F58">
        <w:rPr>
          <w:color w:val="auto"/>
          <w:sz w:val="21"/>
        </w:rPr>
        <w:t xml:space="preserve">貸　　</w:t>
      </w:r>
      <w:r w:rsidRPr="000D7F58">
        <w:rPr>
          <w:color w:val="auto"/>
          <w:spacing w:val="-1"/>
          <w:sz w:val="21"/>
        </w:rPr>
        <w:t xml:space="preserve"> </w:t>
      </w:r>
      <w:r w:rsidRPr="000D7F58">
        <w:rPr>
          <w:color w:val="auto"/>
          <w:sz w:val="21"/>
        </w:rPr>
        <w:t>与奨学金は除く）、物品などの合計金額をいう。本人（配偶者があるときは、配偶者を含む。）が</w:t>
      </w:r>
      <w:r w:rsidRPr="000D7F58">
        <w:rPr>
          <w:color w:val="auto"/>
          <w:spacing w:val="-1"/>
          <w:sz w:val="21"/>
        </w:rPr>
        <w:t xml:space="preserve">      </w:t>
      </w:r>
      <w:r w:rsidRPr="000D7F58">
        <w:rPr>
          <w:color w:val="auto"/>
          <w:sz w:val="21"/>
        </w:rPr>
        <w:t>父母等から金銭、物品などの給付を受けている場合はその金額も合算する</w:t>
      </w:r>
    </w:p>
    <w:p w14:paraId="6C6CFC5A" w14:textId="77777777" w:rsidR="00D60096" w:rsidRPr="000D7F58" w:rsidRDefault="00D60096">
      <w:pPr>
        <w:rPr>
          <w:color w:val="auto"/>
        </w:rPr>
      </w:pPr>
      <w:r w:rsidRPr="000D7F58">
        <w:rPr>
          <w:color w:val="auto"/>
          <w:spacing w:val="-1"/>
          <w:sz w:val="21"/>
        </w:rPr>
        <w:t xml:space="preserve">  </w:t>
      </w:r>
      <w:r w:rsidRPr="000D7F58">
        <w:rPr>
          <w:color w:val="auto"/>
          <w:sz w:val="21"/>
        </w:rPr>
        <w:t>ウ</w:t>
      </w:r>
      <w:r w:rsidRPr="000D7F58">
        <w:rPr>
          <w:color w:val="auto"/>
          <w:sz w:val="21"/>
        </w:rPr>
        <w:t>.</w:t>
      </w:r>
      <w:r w:rsidRPr="000D7F58">
        <w:rPr>
          <w:color w:val="auto"/>
          <w:spacing w:val="-1"/>
        </w:rPr>
        <w:t xml:space="preserve">  </w:t>
      </w:r>
      <w:r w:rsidRPr="000D7F58">
        <w:rPr>
          <w:color w:val="auto"/>
        </w:rPr>
        <w:t>私費外国人留学生</w:t>
      </w:r>
      <w:r w:rsidRPr="000D7F58">
        <w:rPr>
          <w:rFonts w:ascii="ＭＳ 明朝" w:hAnsi="ＭＳ 明朝"/>
          <w:color w:val="auto"/>
        </w:rPr>
        <w:t>(</w:t>
      </w:r>
      <w:r w:rsidRPr="000D7F58">
        <w:rPr>
          <w:color w:val="auto"/>
        </w:rPr>
        <w:t>外国政府派遣留学生を除く</w:t>
      </w:r>
      <w:r w:rsidRPr="000D7F58">
        <w:rPr>
          <w:rFonts w:ascii="ＭＳ 明朝" w:hAnsi="ＭＳ 明朝"/>
          <w:color w:val="auto"/>
        </w:rPr>
        <w:t>)</w:t>
      </w:r>
      <w:r w:rsidRPr="000D7F58">
        <w:rPr>
          <w:color w:val="auto"/>
        </w:rPr>
        <w:t xml:space="preserve">に係る家計の判定については、原則として、　　</w:t>
      </w:r>
      <w:r w:rsidRPr="000D7F58">
        <w:rPr>
          <w:color w:val="auto"/>
          <w:spacing w:val="-1"/>
        </w:rPr>
        <w:t xml:space="preserve"> </w:t>
      </w:r>
      <w:r w:rsidRPr="000D7F58">
        <w:rPr>
          <w:color w:val="auto"/>
        </w:rPr>
        <w:t xml:space="preserve">その者の属する世帯の金銭、物品などの合計金額で判定することとするが、これにより難い　　</w:t>
      </w:r>
      <w:r w:rsidRPr="000D7F58">
        <w:rPr>
          <w:color w:val="auto"/>
          <w:spacing w:val="-1"/>
        </w:rPr>
        <w:t xml:space="preserve"> </w:t>
      </w:r>
      <w:r w:rsidRPr="000D7F58">
        <w:rPr>
          <w:color w:val="auto"/>
        </w:rPr>
        <w:t>と認められる場合は</w:t>
      </w:r>
      <w:r w:rsidRPr="000D7F58">
        <w:rPr>
          <w:color w:val="auto"/>
          <w:sz w:val="21"/>
        </w:rPr>
        <w:t xml:space="preserve">、独立生計者と見なし、本国からの送金又はその他の援助がある場合は、そ　　</w:t>
      </w:r>
      <w:r w:rsidRPr="000D7F58">
        <w:rPr>
          <w:color w:val="auto"/>
          <w:spacing w:val="-1"/>
          <w:sz w:val="21"/>
        </w:rPr>
        <w:t xml:space="preserve"> </w:t>
      </w:r>
      <w:r w:rsidRPr="000D7F58">
        <w:rPr>
          <w:color w:val="auto"/>
          <w:sz w:val="21"/>
        </w:rPr>
        <w:t>の金額も合算する。</w:t>
      </w:r>
    </w:p>
    <w:p w14:paraId="2C19F5DE" w14:textId="77777777" w:rsidR="00D60096" w:rsidRPr="000D7F58" w:rsidRDefault="00D60096">
      <w:pPr>
        <w:jc w:val="left"/>
        <w:rPr>
          <w:color w:val="auto"/>
        </w:rPr>
      </w:pPr>
      <w:r w:rsidRPr="000D7F58">
        <w:rPr>
          <w:color w:val="auto"/>
        </w:rPr>
        <w:t xml:space="preserve">　エ</w:t>
      </w:r>
      <w:r w:rsidRPr="000D7F58">
        <w:rPr>
          <w:color w:val="auto"/>
        </w:rPr>
        <w:t>.</w:t>
      </w:r>
      <w:r w:rsidRPr="000D7F58">
        <w:rPr>
          <w:color w:val="auto"/>
          <w:spacing w:val="-1"/>
        </w:rPr>
        <w:t xml:space="preserve"> </w:t>
      </w:r>
      <w:r w:rsidRPr="000D7F58">
        <w:rPr>
          <w:color w:val="auto"/>
        </w:rPr>
        <w:t xml:space="preserve">１年間の総収入金額は、申請前年１月から１２月までの収入金額を基礎として算定し、本人　　</w:t>
      </w:r>
      <w:r w:rsidRPr="000D7F58">
        <w:rPr>
          <w:color w:val="auto"/>
          <w:spacing w:val="-1"/>
        </w:rPr>
        <w:t xml:space="preserve"> </w:t>
      </w:r>
      <w:r w:rsidRPr="000D7F58">
        <w:rPr>
          <w:color w:val="auto"/>
        </w:rPr>
        <w:t>が受給している返還義務のない奨学金等については、申請の前年度１年間に実際に受けた額</w:t>
      </w:r>
      <w:r w:rsidRPr="000D7F58">
        <w:rPr>
          <w:color w:val="auto"/>
          <w:spacing w:val="-1"/>
        </w:rPr>
        <w:t xml:space="preserve">  </w:t>
      </w:r>
      <w:r w:rsidRPr="000D7F58">
        <w:rPr>
          <w:color w:val="auto"/>
        </w:rPr>
        <w:t xml:space="preserve">　　とする。</w:t>
      </w:r>
    </w:p>
    <w:p w14:paraId="7AFA1226" w14:textId="77777777" w:rsidR="00D60096" w:rsidRPr="000D7F58" w:rsidRDefault="00D60096">
      <w:pPr>
        <w:rPr>
          <w:color w:val="auto"/>
        </w:rPr>
      </w:pPr>
      <w:r w:rsidRPr="000D7F58">
        <w:rPr>
          <w:color w:val="auto"/>
          <w:sz w:val="21"/>
        </w:rPr>
        <w:t xml:space="preserve">　　なお、総所得の算定の際、本人等の収入が当該年度において皆無であることが明らかな場合は、前　　年において収入がある場合であっても、総所得金額に算入しないことができる。</w:t>
      </w:r>
    </w:p>
    <w:p w14:paraId="6697271A" w14:textId="77777777" w:rsidR="00D60096" w:rsidRPr="000D7F58" w:rsidRDefault="00D60096">
      <w:pPr>
        <w:rPr>
          <w:color w:val="auto"/>
        </w:rPr>
      </w:pPr>
      <w:r w:rsidRPr="000D7F58">
        <w:rPr>
          <w:color w:val="auto"/>
          <w:sz w:val="21"/>
        </w:rPr>
        <w:t>（１）必要経費</w:t>
      </w:r>
    </w:p>
    <w:p w14:paraId="4FC3EE7B" w14:textId="77777777" w:rsidR="00D60096" w:rsidRPr="000D7F58" w:rsidRDefault="00D60096">
      <w:pPr>
        <w:rPr>
          <w:color w:val="auto"/>
        </w:rPr>
      </w:pPr>
      <w:r w:rsidRPr="000D7F58">
        <w:rPr>
          <w:color w:val="auto"/>
          <w:sz w:val="21"/>
        </w:rPr>
        <w:t xml:space="preserve">　　　必要経費の控除は、次の所得の種類別により扱うこと。</w:t>
      </w:r>
    </w:p>
    <w:p w14:paraId="2AA0BCF3" w14:textId="77777777" w:rsidR="00D60096" w:rsidRPr="000D7F58" w:rsidRDefault="00D60096">
      <w:pPr>
        <w:rPr>
          <w:color w:val="auto"/>
        </w:rPr>
      </w:pPr>
      <w:r w:rsidRPr="000D7F58">
        <w:rPr>
          <w:color w:val="auto"/>
          <w:sz w:val="21"/>
        </w:rPr>
        <w:t xml:space="preserve">　　　①</w:t>
      </w:r>
      <w:r w:rsidRPr="000D7F58">
        <w:rPr>
          <w:color w:val="auto"/>
          <w:spacing w:val="-1"/>
          <w:sz w:val="21"/>
        </w:rPr>
        <w:t xml:space="preserve"> </w:t>
      </w:r>
      <w:r w:rsidRPr="000D7F58">
        <w:rPr>
          <w:color w:val="auto"/>
          <w:sz w:val="21"/>
        </w:rPr>
        <w:t>給与所得</w:t>
      </w:r>
    </w:p>
    <w:p w14:paraId="737D8F11" w14:textId="77777777" w:rsidR="00D60096" w:rsidRPr="000D7F58" w:rsidRDefault="00D60096">
      <w:pPr>
        <w:rPr>
          <w:color w:val="auto"/>
        </w:rPr>
      </w:pP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俸給、給料、賃金、歳費、年金、恩給、賞与及びこれらの性質を有する給与等（扶助料、傷　　　　</w:t>
      </w:r>
      <w:r w:rsidRPr="000D7F58">
        <w:rPr>
          <w:color w:val="auto"/>
          <w:spacing w:val="-1"/>
          <w:sz w:val="21"/>
        </w:rPr>
        <w:t xml:space="preserve"> </w:t>
      </w:r>
      <w:r w:rsidRPr="000D7F58">
        <w:rPr>
          <w:color w:val="auto"/>
          <w:sz w:val="21"/>
        </w:rPr>
        <w:t>病手当金等を含む。）の収入金額については、次の計算式によって得られた金額を控除する。</w:t>
      </w:r>
    </w:p>
    <w:p w14:paraId="32E66262" w14:textId="77777777" w:rsidR="00D60096" w:rsidRPr="000D7F58" w:rsidRDefault="00D60096">
      <w:pPr>
        <w:rPr>
          <w:color w:val="auto"/>
        </w:rPr>
      </w:pPr>
      <w:r w:rsidRPr="000D7F58">
        <w:rPr>
          <w:color w:val="auto"/>
          <w:sz w:val="21"/>
        </w:rPr>
        <w:t xml:space="preserve">　　　　　・収入金額が１０４万円以下のものは収入金額と同額とする。</w:t>
      </w:r>
    </w:p>
    <w:p w14:paraId="4B590FF5" w14:textId="77777777" w:rsidR="00D60096" w:rsidRPr="000D7F58" w:rsidRDefault="00D60096">
      <w:pPr>
        <w:rPr>
          <w:color w:val="auto"/>
        </w:rPr>
      </w:pP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・収入金額が１０４万円を超え２００万円までのもの</w:t>
      </w:r>
    </w:p>
    <w:p w14:paraId="32C61959" w14:textId="77777777" w:rsidR="00D60096" w:rsidRPr="000D7F58" w:rsidRDefault="00D60096">
      <w:pPr>
        <w:rPr>
          <w:color w:val="auto"/>
        </w:rPr>
      </w:pPr>
      <w:r w:rsidRPr="000D7F58">
        <w:rPr>
          <w:color w:val="auto"/>
          <w:spacing w:val="-1"/>
          <w:sz w:val="21"/>
        </w:rPr>
        <w:t xml:space="preserve">                    </w:t>
      </w:r>
      <w:r w:rsidRPr="000D7F58">
        <w:rPr>
          <w:color w:val="auto"/>
          <w:sz w:val="21"/>
        </w:rPr>
        <w:t>収入金額×０．２＋８３万円</w:t>
      </w:r>
    </w:p>
    <w:p w14:paraId="74C74205" w14:textId="77777777" w:rsidR="00D60096" w:rsidRPr="000D7F58" w:rsidRDefault="00D60096">
      <w:pPr>
        <w:rPr>
          <w:color w:val="auto"/>
        </w:rPr>
      </w:pP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・収入金額が２００万円を超え６５３万円までのもの</w:t>
      </w:r>
    </w:p>
    <w:p w14:paraId="1B3CC017" w14:textId="77777777" w:rsidR="00D60096" w:rsidRPr="000D7F58" w:rsidRDefault="00D60096">
      <w:pPr>
        <w:rPr>
          <w:color w:val="auto"/>
        </w:rPr>
      </w:pPr>
      <w:r w:rsidRPr="000D7F58">
        <w:rPr>
          <w:color w:val="auto"/>
          <w:spacing w:val="-1"/>
          <w:sz w:val="21"/>
        </w:rPr>
        <w:t xml:space="preserve">                    </w:t>
      </w:r>
      <w:r w:rsidRPr="000D7F58">
        <w:rPr>
          <w:color w:val="auto"/>
          <w:sz w:val="21"/>
        </w:rPr>
        <w:t>収入金額×０．３＋６２万円</w:t>
      </w:r>
    </w:p>
    <w:p w14:paraId="04A1F904" w14:textId="77777777" w:rsidR="00D60096" w:rsidRPr="000D7F58" w:rsidRDefault="00D60096">
      <w:pPr>
        <w:rPr>
          <w:color w:val="auto"/>
        </w:rPr>
      </w:pP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・収入金額が６５３万円を超えるもの</w:t>
      </w:r>
    </w:p>
    <w:p w14:paraId="54DACCF1" w14:textId="77777777" w:rsidR="00D60096" w:rsidRPr="000D7F58" w:rsidRDefault="00D60096">
      <w:pPr>
        <w:rPr>
          <w:color w:val="auto"/>
        </w:rPr>
      </w:pP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２５８万円</w:t>
      </w:r>
    </w:p>
    <w:p w14:paraId="68F5261F" w14:textId="77777777" w:rsidR="00D60096" w:rsidRPr="000D7F58" w:rsidRDefault="00D60096">
      <w:pPr>
        <w:rPr>
          <w:color w:val="auto"/>
        </w:rPr>
      </w:pPr>
      <w:r w:rsidRPr="000D7F58">
        <w:rPr>
          <w:color w:val="auto"/>
          <w:sz w:val="21"/>
        </w:rPr>
        <w:t xml:space="preserve">　　　　　（注）１　給与所得者が２人以上いる場合、この計算は各人別に行う。</w:t>
      </w:r>
    </w:p>
    <w:p w14:paraId="1FC454AC" w14:textId="77777777" w:rsidR="00D60096" w:rsidRPr="000D7F58" w:rsidRDefault="00D60096">
      <w:pPr>
        <w:rPr>
          <w:color w:val="auto"/>
        </w:rPr>
      </w:pPr>
      <w:r w:rsidRPr="000D7F58">
        <w:rPr>
          <w:color w:val="auto"/>
          <w:sz w:val="21"/>
        </w:rPr>
        <w:t xml:space="preserve">　　　　　</w:t>
      </w:r>
      <w:r w:rsidRPr="000D7F58">
        <w:rPr>
          <w:color w:val="auto"/>
          <w:spacing w:val="-1"/>
          <w:sz w:val="21"/>
        </w:rPr>
        <w:t xml:space="preserve">      </w:t>
      </w:r>
      <w:r w:rsidRPr="000D7F58">
        <w:rPr>
          <w:color w:val="auto"/>
          <w:sz w:val="21"/>
        </w:rPr>
        <w:t>２　同一人で２以上の収入源があって、いずれも給与所得の場合は、収入金額を合算　　　　　　　　　したあと総所得金額を算定する。</w:t>
      </w:r>
    </w:p>
    <w:p w14:paraId="49F1030E" w14:textId="77777777" w:rsidR="00D60096" w:rsidRPr="000D7F58" w:rsidRDefault="00D60096">
      <w:pPr>
        <w:rPr>
          <w:color w:val="auto"/>
        </w:rPr>
      </w:pPr>
      <w:r w:rsidRPr="000D7F58">
        <w:rPr>
          <w:color w:val="auto"/>
          <w:sz w:val="21"/>
        </w:rPr>
        <w:t xml:space="preserve">　　　②</w:t>
      </w:r>
      <w:r w:rsidRPr="000D7F58">
        <w:rPr>
          <w:color w:val="auto"/>
          <w:spacing w:val="-1"/>
          <w:sz w:val="21"/>
        </w:rPr>
        <w:t xml:space="preserve"> </w:t>
      </w:r>
      <w:r w:rsidRPr="000D7F58">
        <w:rPr>
          <w:color w:val="auto"/>
          <w:sz w:val="21"/>
        </w:rPr>
        <w:t xml:space="preserve">商業、工業、林業、水産業所得　</w:t>
      </w:r>
    </w:p>
    <w:p w14:paraId="3E0F0F3F" w14:textId="77777777" w:rsidR="00D60096" w:rsidRPr="000D7F58" w:rsidRDefault="00D60096">
      <w:pPr>
        <w:rPr>
          <w:color w:val="auto"/>
        </w:rPr>
      </w:pPr>
      <w:r w:rsidRPr="000D7F58">
        <w:rPr>
          <w:color w:val="auto"/>
          <w:spacing w:val="-1"/>
          <w:sz w:val="21"/>
        </w:rPr>
        <w:t xml:space="preserve">         </w:t>
      </w:r>
      <w:r w:rsidRPr="000D7F58">
        <w:rPr>
          <w:color w:val="auto"/>
          <w:sz w:val="21"/>
        </w:rPr>
        <w:t>年</w:t>
      </w:r>
      <w:r w:rsidR="00747BCF" w:rsidRPr="000D7F58">
        <w:rPr>
          <w:color w:val="auto"/>
          <w:sz w:val="21"/>
        </w:rPr>
        <w:t>売上高</w:t>
      </w:r>
      <w:r w:rsidRPr="000D7F58">
        <w:rPr>
          <w:color w:val="auto"/>
          <w:sz w:val="21"/>
        </w:rPr>
        <w:t>から、必要経費として、売上金原価と営業経費などを控除する。</w:t>
      </w:r>
    </w:p>
    <w:p w14:paraId="62C8B196" w14:textId="77777777" w:rsidR="00D60096" w:rsidRPr="000D7F58" w:rsidRDefault="00D60096">
      <w:pPr>
        <w:rPr>
          <w:color w:val="auto"/>
        </w:rPr>
      </w:pPr>
      <w:r w:rsidRPr="000D7F58">
        <w:rPr>
          <w:color w:val="auto"/>
          <w:sz w:val="21"/>
        </w:rPr>
        <w:t xml:space="preserve">　</w:t>
      </w:r>
      <w:r w:rsidRPr="000D7F58">
        <w:rPr>
          <w:color w:val="auto"/>
          <w:spacing w:val="-1"/>
          <w:sz w:val="21"/>
        </w:rPr>
        <w:t xml:space="preserve">       </w:t>
      </w:r>
      <w:r w:rsidRPr="000D7F58">
        <w:rPr>
          <w:color w:val="auto"/>
          <w:sz w:val="21"/>
        </w:rPr>
        <w:t>なお、売上品原価には、当該年度内の仕入れであっても、年度末に在庫として残っている分　　　　（たな卸資産）は含まない。</w:t>
      </w:r>
    </w:p>
    <w:p w14:paraId="4851AF31" w14:textId="77777777" w:rsidR="00D60096" w:rsidRPr="000D7F58" w:rsidRDefault="00D60096">
      <w:pPr>
        <w:rPr>
          <w:color w:val="auto"/>
        </w:rPr>
      </w:pPr>
      <w:r w:rsidRPr="000D7F58">
        <w:rPr>
          <w:color w:val="auto"/>
          <w:spacing w:val="-1"/>
          <w:sz w:val="21"/>
        </w:rPr>
        <w:t xml:space="preserve">         </w:t>
      </w:r>
      <w:r w:rsidRPr="000D7F58">
        <w:rPr>
          <w:color w:val="auto"/>
          <w:sz w:val="21"/>
        </w:rPr>
        <w:t xml:space="preserve">また、営業経費とは、雇入費、原価償却費、業務に係る公租公課等収入金額を得るための必　　　　要経費をいう。　</w:t>
      </w:r>
    </w:p>
    <w:p w14:paraId="00BAD3A1" w14:textId="77777777" w:rsidR="00D60096" w:rsidRPr="000D7F58" w:rsidRDefault="00D60096">
      <w:pPr>
        <w:rPr>
          <w:color w:val="auto"/>
        </w:rPr>
      </w:pPr>
      <w:r w:rsidRPr="000D7F58">
        <w:rPr>
          <w:color w:val="auto"/>
          <w:sz w:val="21"/>
        </w:rPr>
        <w:t xml:space="preserve">　　　③</w:t>
      </w:r>
      <w:r w:rsidRPr="000D7F58">
        <w:rPr>
          <w:color w:val="auto"/>
          <w:spacing w:val="-1"/>
          <w:sz w:val="21"/>
        </w:rPr>
        <w:t xml:space="preserve"> </w:t>
      </w:r>
      <w:r w:rsidRPr="000D7F58">
        <w:rPr>
          <w:color w:val="auto"/>
          <w:sz w:val="21"/>
        </w:rPr>
        <w:t>農業所得</w:t>
      </w:r>
    </w:p>
    <w:p w14:paraId="1A557F63" w14:textId="77777777" w:rsidR="00D60096" w:rsidRPr="000D7F58" w:rsidRDefault="00D60096" w:rsidP="00747BCF">
      <w:pPr>
        <w:ind w:left="750" w:hangingChars="350" w:hanging="750"/>
        <w:rPr>
          <w:color w:val="auto"/>
        </w:rPr>
      </w:pPr>
      <w:r w:rsidRPr="000D7F58">
        <w:rPr>
          <w:color w:val="auto"/>
          <w:sz w:val="21"/>
        </w:rPr>
        <w:t xml:space="preserve">　　　</w:t>
      </w:r>
      <w:r w:rsidRPr="000D7F58">
        <w:rPr>
          <w:color w:val="auto"/>
          <w:spacing w:val="-1"/>
          <w:sz w:val="21"/>
        </w:rPr>
        <w:t xml:space="preserve"> </w:t>
      </w:r>
      <w:r w:rsidRPr="000D7F58">
        <w:rPr>
          <w:color w:val="auto"/>
          <w:sz w:val="21"/>
        </w:rPr>
        <w:t xml:space="preserve">　総粗収入から必要経費として、肥料、種苗、蚕種、家畜の飼料、動力機の燃料等（過去１年　間の収入を得るために実際に消費したもの）の購入費を控除する。</w:t>
      </w:r>
    </w:p>
    <w:p w14:paraId="5D04BFC6" w14:textId="77777777" w:rsidR="00D60096" w:rsidRPr="000D7F58" w:rsidRDefault="00D60096" w:rsidP="00747BCF">
      <w:pPr>
        <w:ind w:left="750" w:hangingChars="350" w:hanging="750"/>
        <w:rPr>
          <w:color w:val="auto"/>
        </w:rPr>
      </w:pPr>
      <w:r w:rsidRPr="000D7F58">
        <w:rPr>
          <w:color w:val="auto"/>
          <w:sz w:val="21"/>
        </w:rPr>
        <w:t xml:space="preserve">　　　　</w:t>
      </w:r>
      <w:r w:rsidRPr="000D7F58">
        <w:rPr>
          <w:color w:val="auto"/>
          <w:spacing w:val="-1"/>
          <w:sz w:val="21"/>
        </w:rPr>
        <w:t xml:space="preserve"> </w:t>
      </w:r>
      <w:r w:rsidRPr="000D7F58">
        <w:rPr>
          <w:color w:val="auto"/>
          <w:sz w:val="21"/>
        </w:rPr>
        <w:t>なお、総粗収入には、農作物の種類別に作付面積から総収量を算出し、これに販売価格を乗じて得た金額（粗収入）のほか養蚕、牧畜、養豚等農作物以外の収入及び副業収入がある場合には、その収入金額を、すべて前記の収入金額（粗収入）に加算すること。</w:t>
      </w:r>
    </w:p>
    <w:p w14:paraId="1A3DE6DC" w14:textId="77777777" w:rsidR="00D60096" w:rsidRPr="000D7F58" w:rsidRDefault="00D60096">
      <w:pPr>
        <w:rPr>
          <w:color w:val="auto"/>
        </w:rPr>
      </w:pPr>
      <w:r w:rsidRPr="000D7F58">
        <w:rPr>
          <w:color w:val="auto"/>
          <w:sz w:val="21"/>
        </w:rPr>
        <w:lastRenderedPageBreak/>
        <w:t xml:space="preserve">　　　　</w:t>
      </w:r>
      <w:r w:rsidRPr="000D7F58">
        <w:rPr>
          <w:color w:val="auto"/>
          <w:spacing w:val="-1"/>
          <w:sz w:val="21"/>
        </w:rPr>
        <w:t xml:space="preserve"> </w:t>
      </w:r>
      <w:r w:rsidRPr="000D7F58">
        <w:rPr>
          <w:color w:val="auto"/>
          <w:sz w:val="21"/>
        </w:rPr>
        <w:t>また、家計仕向け分（自家消費）も販売価格で換算して含めるものとする。</w:t>
      </w:r>
    </w:p>
    <w:p w14:paraId="53CE527F" w14:textId="77777777" w:rsidR="00D60096" w:rsidRPr="000D7F58" w:rsidRDefault="00D60096">
      <w:pPr>
        <w:rPr>
          <w:color w:val="auto"/>
        </w:rPr>
      </w:pPr>
      <w:r w:rsidRPr="000D7F58">
        <w:rPr>
          <w:color w:val="auto"/>
          <w:sz w:val="21"/>
        </w:rPr>
        <w:t xml:space="preserve">　　　④</w:t>
      </w:r>
      <w:r w:rsidRPr="000D7F58">
        <w:rPr>
          <w:color w:val="auto"/>
          <w:spacing w:val="-1"/>
          <w:sz w:val="21"/>
        </w:rPr>
        <w:t xml:space="preserve"> </w:t>
      </w:r>
      <w:r w:rsidRPr="000D7F58">
        <w:rPr>
          <w:color w:val="auto"/>
          <w:sz w:val="21"/>
        </w:rPr>
        <w:t>その他の職業による所得及び雑所得</w:t>
      </w:r>
    </w:p>
    <w:p w14:paraId="2D3FC467" w14:textId="77777777" w:rsidR="00D60096" w:rsidRPr="000D7F58" w:rsidRDefault="00D60096" w:rsidP="00747BCF">
      <w:pPr>
        <w:ind w:left="743" w:hangingChars="350" w:hanging="743"/>
        <w:rPr>
          <w:color w:val="auto"/>
        </w:rPr>
      </w:pPr>
      <w:r w:rsidRPr="000D7F58">
        <w:rPr>
          <w:color w:val="auto"/>
          <w:spacing w:val="-1"/>
          <w:sz w:val="21"/>
        </w:rPr>
        <w:t xml:space="preserve">         </w:t>
      </w:r>
      <w:r w:rsidRPr="000D7F58">
        <w:rPr>
          <w:color w:val="auto"/>
          <w:sz w:val="21"/>
        </w:rPr>
        <w:t>給与、商業、工業、林業、水産業、農業以外の職業（開業医、弁護士、著述業、公認会計士、外交員、税理士、大工、左官等）によって収入を得ている場合及び利子、配当、家賃、間代、地代、内職収入、親戚・知人等からの援助等の収入の場合、それぞれの収入を得るための必要経費を要したときは、収入金額からその必要経費を控除する。</w:t>
      </w:r>
    </w:p>
    <w:p w14:paraId="025E7D56" w14:textId="77777777" w:rsidR="00D60096" w:rsidRPr="000D7F58" w:rsidRDefault="00D60096">
      <w:pPr>
        <w:rPr>
          <w:color w:val="auto"/>
        </w:rPr>
      </w:pPr>
      <w:r w:rsidRPr="000D7F58">
        <w:rPr>
          <w:color w:val="auto"/>
          <w:sz w:val="21"/>
        </w:rPr>
        <w:t xml:space="preserve">　　　⑤</w:t>
      </w:r>
      <w:r w:rsidRPr="000D7F58">
        <w:rPr>
          <w:color w:val="auto"/>
          <w:spacing w:val="-1"/>
          <w:sz w:val="21"/>
        </w:rPr>
        <w:t xml:space="preserve"> </w:t>
      </w:r>
      <w:r w:rsidRPr="000D7F58">
        <w:rPr>
          <w:color w:val="auto"/>
          <w:sz w:val="21"/>
        </w:rPr>
        <w:t>臨時的な所得</w:t>
      </w:r>
    </w:p>
    <w:p w14:paraId="7DFAFE84" w14:textId="77777777" w:rsidR="00D60096" w:rsidRPr="000D7F58" w:rsidRDefault="00D60096">
      <w:pPr>
        <w:rPr>
          <w:color w:val="auto"/>
        </w:rPr>
      </w:pPr>
      <w:r w:rsidRPr="000D7F58">
        <w:rPr>
          <w:color w:val="auto"/>
          <w:spacing w:val="-1"/>
          <w:sz w:val="21"/>
        </w:rPr>
        <w:t xml:space="preserve">         </w:t>
      </w:r>
      <w:r w:rsidRPr="000D7F58">
        <w:rPr>
          <w:color w:val="auto"/>
          <w:sz w:val="21"/>
        </w:rPr>
        <w:t>公租公課等の経費を控除する。</w:t>
      </w:r>
    </w:p>
    <w:p w14:paraId="21030997" w14:textId="77777777" w:rsidR="00D60096" w:rsidRPr="000D7F58" w:rsidRDefault="00D60096" w:rsidP="00747BCF">
      <w:pPr>
        <w:ind w:left="743" w:hangingChars="350" w:hanging="743"/>
        <w:rPr>
          <w:color w:val="auto"/>
        </w:rPr>
      </w:pPr>
      <w:r w:rsidRPr="000D7F58">
        <w:rPr>
          <w:color w:val="auto"/>
          <w:spacing w:val="-1"/>
          <w:sz w:val="21"/>
        </w:rPr>
        <w:t xml:space="preserve">         </w:t>
      </w:r>
      <w:r w:rsidRPr="000D7F58">
        <w:rPr>
          <w:color w:val="auto"/>
          <w:sz w:val="21"/>
        </w:rPr>
        <w:t>なお、臨時的な所得とは、退職金、退職一時金、保険金、資産の譲渡による所得及び山林所得をいい、概ね当該授業料免除実施前６月間における収入とする。</w:t>
      </w:r>
    </w:p>
    <w:p w14:paraId="0C93A52C" w14:textId="77777777" w:rsidR="00D60096" w:rsidRPr="000D7F58" w:rsidRDefault="00D60096">
      <w:pPr>
        <w:rPr>
          <w:color w:val="auto"/>
        </w:rPr>
      </w:pPr>
    </w:p>
    <w:p w14:paraId="17344F1F" w14:textId="77777777" w:rsidR="00D60096" w:rsidRPr="000D7F58" w:rsidRDefault="00D60096">
      <w:pPr>
        <w:rPr>
          <w:color w:val="auto"/>
        </w:rPr>
      </w:pPr>
      <w:r w:rsidRPr="000D7F58">
        <w:rPr>
          <w:color w:val="auto"/>
          <w:sz w:val="21"/>
        </w:rPr>
        <w:t>（２）特別控除額</w:t>
      </w:r>
    </w:p>
    <w:p w14:paraId="4CCC0C56" w14:textId="77777777" w:rsidR="00D60096" w:rsidRPr="000D7F58" w:rsidRDefault="00D60096" w:rsidP="00747BCF">
      <w:pPr>
        <w:ind w:left="424" w:hangingChars="200" w:hanging="424"/>
        <w:rPr>
          <w:color w:val="auto"/>
        </w:rPr>
      </w:pPr>
      <w:r w:rsidRPr="000D7F58">
        <w:rPr>
          <w:color w:val="auto"/>
          <w:spacing w:val="-1"/>
          <w:sz w:val="21"/>
        </w:rPr>
        <w:t xml:space="preserve">      </w:t>
      </w:r>
      <w:r w:rsidRPr="000D7F58">
        <w:rPr>
          <w:color w:val="auto"/>
          <w:sz w:val="21"/>
        </w:rPr>
        <w:t>母子又は父子世帯、就学者のいる世帯、その他特別の事情のある世帯について、次表の特別控除額を控除する。</w:t>
      </w:r>
    </w:p>
    <w:tbl>
      <w:tblPr>
        <w:tblW w:w="0" w:type="auto"/>
        <w:tblInd w:w="155" w:type="dxa"/>
        <w:tblLayout w:type="fixed"/>
        <w:tblCellMar>
          <w:left w:w="0" w:type="dxa"/>
          <w:right w:w="0" w:type="dxa"/>
        </w:tblCellMar>
        <w:tblLook w:val="0000" w:firstRow="0" w:lastRow="0" w:firstColumn="0" w:lastColumn="0" w:noHBand="0" w:noVBand="0"/>
      </w:tblPr>
      <w:tblGrid>
        <w:gridCol w:w="424"/>
        <w:gridCol w:w="2226"/>
        <w:gridCol w:w="2915"/>
        <w:gridCol w:w="212"/>
        <w:gridCol w:w="3763"/>
      </w:tblGrid>
      <w:tr w:rsidR="00D60096" w:rsidRPr="000D7F58" w14:paraId="1A49DE4C" w14:textId="77777777">
        <w:tblPrEx>
          <w:tblCellMar>
            <w:top w:w="0" w:type="dxa"/>
            <w:left w:w="0" w:type="dxa"/>
            <w:bottom w:w="0" w:type="dxa"/>
            <w:right w:w="0" w:type="dxa"/>
          </w:tblCellMar>
        </w:tblPrEx>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2224C" w14:textId="77777777" w:rsidR="00D60096" w:rsidRPr="000D7F58" w:rsidRDefault="00D60096">
            <w:pPr>
              <w:rPr>
                <w:color w:val="auto"/>
              </w:rPr>
            </w:pPr>
          </w:p>
          <w:p w14:paraId="2BEA9C65"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7E9FE9" w14:textId="77777777" w:rsidR="00D60096" w:rsidRPr="000D7F58" w:rsidRDefault="00D60096">
            <w:pPr>
              <w:rPr>
                <w:color w:val="auto"/>
              </w:rPr>
            </w:pPr>
          </w:p>
          <w:p w14:paraId="2EC9A9F4" w14:textId="77777777" w:rsidR="00D60096" w:rsidRPr="000D7F58" w:rsidRDefault="00D60096">
            <w:pPr>
              <w:rPr>
                <w:color w:val="auto"/>
              </w:rPr>
            </w:pPr>
            <w:r w:rsidRPr="000D7F58">
              <w:rPr>
                <w:color w:val="auto"/>
                <w:spacing w:val="-1"/>
                <w:sz w:val="21"/>
              </w:rPr>
              <w:t xml:space="preserve">   </w:t>
            </w:r>
            <w:r w:rsidRPr="000D7F58">
              <w:rPr>
                <w:color w:val="auto"/>
                <w:sz w:val="21"/>
              </w:rPr>
              <w:t>特別の事情</w:t>
            </w: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989B63C" w14:textId="77777777" w:rsidR="00D60096" w:rsidRPr="000D7F58" w:rsidRDefault="00D60096">
            <w:pPr>
              <w:rPr>
                <w:color w:val="auto"/>
              </w:rPr>
            </w:pPr>
          </w:p>
          <w:p w14:paraId="0320BEF1" w14:textId="77777777" w:rsidR="00D60096" w:rsidRPr="000D7F58" w:rsidRDefault="00D60096">
            <w:pPr>
              <w:rPr>
                <w:color w:val="auto"/>
              </w:rPr>
            </w:pPr>
            <w:r w:rsidRPr="000D7F58">
              <w:rPr>
                <w:color w:val="auto"/>
                <w:spacing w:val="-1"/>
                <w:sz w:val="21"/>
              </w:rPr>
              <w:t xml:space="preserve">              </w:t>
            </w:r>
            <w:r w:rsidRPr="000D7F58">
              <w:rPr>
                <w:color w:val="auto"/>
                <w:sz w:val="21"/>
              </w:rPr>
              <w:t>特　別　控　除　額</w:t>
            </w:r>
          </w:p>
        </w:tc>
      </w:tr>
      <w:tr w:rsidR="00D60096" w:rsidRPr="000D7F58" w14:paraId="6ABF7A91" w14:textId="77777777">
        <w:tblPrEx>
          <w:tblCellMar>
            <w:top w:w="0" w:type="dxa"/>
            <w:left w:w="0" w:type="dxa"/>
            <w:bottom w:w="0" w:type="dxa"/>
            <w:right w:w="0" w:type="dxa"/>
          </w:tblCellMar>
        </w:tblPrEx>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E1CCAD" w14:textId="77777777" w:rsidR="00D60096" w:rsidRPr="000D7F58" w:rsidRDefault="00D60096">
            <w:pPr>
              <w:rPr>
                <w:color w:val="auto"/>
              </w:rPr>
            </w:pPr>
          </w:p>
          <w:p w14:paraId="5775C2C4" w14:textId="77777777" w:rsidR="00D60096" w:rsidRPr="000D7F58" w:rsidRDefault="00D60096">
            <w:pPr>
              <w:rPr>
                <w:color w:val="auto"/>
              </w:rPr>
            </w:pPr>
          </w:p>
          <w:p w14:paraId="5BBDC2B3" w14:textId="77777777" w:rsidR="00D60096" w:rsidRPr="000D7F58" w:rsidRDefault="00D60096">
            <w:pPr>
              <w:rPr>
                <w:color w:val="auto"/>
              </w:rPr>
            </w:pPr>
          </w:p>
          <w:p w14:paraId="19E343A4" w14:textId="77777777" w:rsidR="00D60096" w:rsidRPr="000D7F58" w:rsidRDefault="00D60096">
            <w:pPr>
              <w:rPr>
                <w:color w:val="auto"/>
              </w:rPr>
            </w:pPr>
          </w:p>
          <w:p w14:paraId="3EA6B2A9" w14:textId="77777777" w:rsidR="00D60096" w:rsidRPr="000D7F58" w:rsidRDefault="00D60096">
            <w:pPr>
              <w:rPr>
                <w:color w:val="auto"/>
              </w:rPr>
            </w:pPr>
          </w:p>
          <w:p w14:paraId="1C20CD32" w14:textId="77777777" w:rsidR="00D60096" w:rsidRPr="000D7F58" w:rsidRDefault="00D60096">
            <w:pPr>
              <w:rPr>
                <w:color w:val="auto"/>
              </w:rPr>
            </w:pPr>
          </w:p>
          <w:p w14:paraId="316CBBCD" w14:textId="77777777" w:rsidR="00D60096" w:rsidRPr="000D7F58" w:rsidRDefault="00D60096">
            <w:pPr>
              <w:rPr>
                <w:color w:val="auto"/>
              </w:rPr>
            </w:pPr>
          </w:p>
          <w:p w14:paraId="336D69A3" w14:textId="77777777" w:rsidR="00D60096" w:rsidRPr="000D7F58" w:rsidRDefault="00D60096">
            <w:pPr>
              <w:rPr>
                <w:color w:val="auto"/>
              </w:rPr>
            </w:pPr>
            <w:r w:rsidRPr="000D7F58">
              <w:rPr>
                <w:color w:val="auto"/>
                <w:sz w:val="21"/>
              </w:rPr>
              <w:t>Ａ</w:t>
            </w:r>
          </w:p>
          <w:p w14:paraId="077A549B" w14:textId="77777777" w:rsidR="00D60096" w:rsidRPr="000D7F58" w:rsidRDefault="00D60096">
            <w:pPr>
              <w:rPr>
                <w:color w:val="auto"/>
              </w:rPr>
            </w:pPr>
          </w:p>
          <w:p w14:paraId="7B0C6F3C" w14:textId="77777777" w:rsidR="00D60096" w:rsidRPr="000D7F58" w:rsidRDefault="00D60096">
            <w:pPr>
              <w:rPr>
                <w:color w:val="auto"/>
              </w:rPr>
            </w:pPr>
          </w:p>
          <w:p w14:paraId="27144217" w14:textId="77777777" w:rsidR="00D60096" w:rsidRPr="000D7F58" w:rsidRDefault="00D60096">
            <w:pPr>
              <w:rPr>
                <w:color w:val="auto"/>
              </w:rPr>
            </w:pPr>
            <w:r w:rsidRPr="000D7F58">
              <w:rPr>
                <w:color w:val="auto"/>
                <w:sz w:val="21"/>
              </w:rPr>
              <w:t>世</w:t>
            </w:r>
          </w:p>
          <w:p w14:paraId="4F383868" w14:textId="77777777" w:rsidR="00D60096" w:rsidRPr="000D7F58" w:rsidRDefault="00D60096">
            <w:pPr>
              <w:rPr>
                <w:color w:val="auto"/>
              </w:rPr>
            </w:pPr>
            <w:r w:rsidRPr="000D7F58">
              <w:rPr>
                <w:color w:val="auto"/>
                <w:sz w:val="21"/>
              </w:rPr>
              <w:t>帯</w:t>
            </w:r>
          </w:p>
          <w:p w14:paraId="3AD8D5A2" w14:textId="77777777" w:rsidR="00D60096" w:rsidRPr="000D7F58" w:rsidRDefault="00D60096">
            <w:pPr>
              <w:rPr>
                <w:color w:val="auto"/>
              </w:rPr>
            </w:pPr>
            <w:r w:rsidRPr="000D7F58">
              <w:rPr>
                <w:color w:val="auto"/>
                <w:sz w:val="21"/>
              </w:rPr>
              <w:t>を</w:t>
            </w:r>
          </w:p>
          <w:p w14:paraId="2B887840" w14:textId="77777777" w:rsidR="00D60096" w:rsidRPr="000D7F58" w:rsidRDefault="00D60096">
            <w:pPr>
              <w:rPr>
                <w:color w:val="auto"/>
              </w:rPr>
            </w:pPr>
            <w:r w:rsidRPr="000D7F58">
              <w:rPr>
                <w:color w:val="auto"/>
                <w:sz w:val="21"/>
              </w:rPr>
              <w:t>対</w:t>
            </w:r>
          </w:p>
          <w:p w14:paraId="2D7A0545" w14:textId="77777777" w:rsidR="00D60096" w:rsidRPr="000D7F58" w:rsidRDefault="00D60096">
            <w:pPr>
              <w:rPr>
                <w:color w:val="auto"/>
              </w:rPr>
            </w:pPr>
            <w:r w:rsidRPr="000D7F58">
              <w:rPr>
                <w:color w:val="auto"/>
                <w:sz w:val="21"/>
              </w:rPr>
              <w:t>象</w:t>
            </w:r>
          </w:p>
          <w:p w14:paraId="3D28EFA0" w14:textId="77777777" w:rsidR="00D60096" w:rsidRPr="000D7F58" w:rsidRDefault="00D60096">
            <w:pPr>
              <w:rPr>
                <w:color w:val="auto"/>
              </w:rPr>
            </w:pPr>
            <w:r w:rsidRPr="000D7F58">
              <w:rPr>
                <w:color w:val="auto"/>
                <w:sz w:val="21"/>
              </w:rPr>
              <w:t>と</w:t>
            </w:r>
          </w:p>
          <w:p w14:paraId="667D9282" w14:textId="77777777" w:rsidR="00D60096" w:rsidRPr="000D7F58" w:rsidRDefault="00D60096">
            <w:pPr>
              <w:rPr>
                <w:color w:val="auto"/>
              </w:rPr>
            </w:pPr>
            <w:r w:rsidRPr="000D7F58">
              <w:rPr>
                <w:color w:val="auto"/>
                <w:sz w:val="21"/>
              </w:rPr>
              <w:t>す</w:t>
            </w:r>
          </w:p>
          <w:p w14:paraId="7A6A66B4" w14:textId="77777777" w:rsidR="00D60096" w:rsidRPr="000D7F58" w:rsidRDefault="00D60096">
            <w:pPr>
              <w:rPr>
                <w:color w:val="auto"/>
              </w:rPr>
            </w:pPr>
            <w:r w:rsidRPr="000D7F58">
              <w:rPr>
                <w:color w:val="auto"/>
                <w:sz w:val="21"/>
              </w:rPr>
              <w:t>る</w:t>
            </w:r>
          </w:p>
          <w:p w14:paraId="5EF313A8" w14:textId="77777777" w:rsidR="00D60096" w:rsidRPr="000D7F58" w:rsidRDefault="00D60096">
            <w:pPr>
              <w:rPr>
                <w:color w:val="auto"/>
              </w:rPr>
            </w:pPr>
            <w:r w:rsidRPr="000D7F58">
              <w:rPr>
                <w:color w:val="auto"/>
                <w:sz w:val="21"/>
              </w:rPr>
              <w:t>控</w:t>
            </w:r>
          </w:p>
          <w:p w14:paraId="2E45EF12" w14:textId="77777777" w:rsidR="00D60096" w:rsidRPr="000D7F58" w:rsidRDefault="00D60096">
            <w:pPr>
              <w:rPr>
                <w:color w:val="auto"/>
              </w:rPr>
            </w:pPr>
            <w:r w:rsidRPr="000D7F58">
              <w:rPr>
                <w:color w:val="auto"/>
                <w:sz w:val="21"/>
              </w:rPr>
              <w:t>除</w:t>
            </w:r>
          </w:p>
          <w:p w14:paraId="4BF1539D" w14:textId="77777777" w:rsidR="00D60096" w:rsidRPr="000D7F58" w:rsidRDefault="00D60096">
            <w:pPr>
              <w:rPr>
                <w:color w:val="auto"/>
              </w:rPr>
            </w:pPr>
          </w:p>
          <w:p w14:paraId="04219238" w14:textId="77777777" w:rsidR="00D60096" w:rsidRPr="000D7F58" w:rsidRDefault="00D60096">
            <w:pPr>
              <w:rPr>
                <w:color w:val="auto"/>
              </w:rPr>
            </w:pPr>
          </w:p>
          <w:p w14:paraId="16F31C34" w14:textId="77777777" w:rsidR="00D60096" w:rsidRPr="000D7F58" w:rsidRDefault="00D60096">
            <w:pPr>
              <w:rPr>
                <w:color w:val="auto"/>
              </w:rPr>
            </w:pPr>
          </w:p>
          <w:p w14:paraId="078DB0AA" w14:textId="77777777" w:rsidR="00D60096" w:rsidRPr="000D7F58" w:rsidRDefault="00D60096">
            <w:pPr>
              <w:rPr>
                <w:color w:val="auto"/>
              </w:rPr>
            </w:pPr>
          </w:p>
          <w:p w14:paraId="61BF1EF5" w14:textId="77777777" w:rsidR="00D60096" w:rsidRPr="000D7F58" w:rsidRDefault="00D60096">
            <w:pPr>
              <w:rPr>
                <w:color w:val="auto"/>
              </w:rPr>
            </w:pPr>
          </w:p>
          <w:p w14:paraId="7C13757E" w14:textId="77777777" w:rsidR="00D60096" w:rsidRPr="000D7F58" w:rsidRDefault="00D60096">
            <w:pPr>
              <w:rPr>
                <w:color w:val="auto"/>
              </w:rPr>
            </w:pPr>
          </w:p>
          <w:p w14:paraId="118F5079" w14:textId="77777777" w:rsidR="00D60096" w:rsidRPr="000D7F58" w:rsidRDefault="00D60096">
            <w:pPr>
              <w:rPr>
                <w:color w:val="auto"/>
              </w:rPr>
            </w:pPr>
          </w:p>
          <w:p w14:paraId="420EE270" w14:textId="77777777" w:rsidR="00D60096" w:rsidRPr="000D7F58" w:rsidRDefault="00D60096">
            <w:pPr>
              <w:rPr>
                <w:color w:val="auto"/>
              </w:rPr>
            </w:pPr>
          </w:p>
          <w:p w14:paraId="5011AA2B" w14:textId="77777777" w:rsidR="00D60096" w:rsidRPr="000D7F58" w:rsidRDefault="00D60096">
            <w:pPr>
              <w:rPr>
                <w:color w:val="auto"/>
              </w:rPr>
            </w:pPr>
          </w:p>
          <w:p w14:paraId="50BA1866" w14:textId="77777777" w:rsidR="00D60096" w:rsidRPr="000D7F58" w:rsidRDefault="00D60096">
            <w:pPr>
              <w:rPr>
                <w:color w:val="auto"/>
              </w:rPr>
            </w:pPr>
          </w:p>
          <w:p w14:paraId="0E46E6A9" w14:textId="77777777" w:rsidR="00D60096" w:rsidRPr="000D7F58" w:rsidRDefault="00D60096">
            <w:pPr>
              <w:rPr>
                <w:color w:val="auto"/>
              </w:rPr>
            </w:pPr>
          </w:p>
          <w:p w14:paraId="510BA08F" w14:textId="77777777" w:rsidR="00D60096" w:rsidRPr="000D7F58" w:rsidRDefault="00D60096">
            <w:pPr>
              <w:rPr>
                <w:color w:val="auto"/>
              </w:rPr>
            </w:pPr>
          </w:p>
          <w:p w14:paraId="461B6C82" w14:textId="77777777" w:rsidR="00D60096" w:rsidRPr="000D7F58" w:rsidRDefault="00D60096">
            <w:pPr>
              <w:rPr>
                <w:color w:val="auto"/>
              </w:rPr>
            </w:pPr>
          </w:p>
          <w:p w14:paraId="251E99E9" w14:textId="77777777" w:rsidR="00D60096" w:rsidRPr="000D7F58" w:rsidRDefault="00D60096">
            <w:pPr>
              <w:rPr>
                <w:color w:val="auto"/>
              </w:rPr>
            </w:pPr>
          </w:p>
          <w:p w14:paraId="22033B97" w14:textId="77777777" w:rsidR="00D60096" w:rsidRPr="000D7F58" w:rsidRDefault="00D60096">
            <w:pPr>
              <w:rPr>
                <w:color w:val="auto"/>
              </w:rPr>
            </w:pPr>
          </w:p>
          <w:p w14:paraId="7111CF51" w14:textId="77777777" w:rsidR="00D60096" w:rsidRPr="000D7F58" w:rsidRDefault="00D60096">
            <w:pPr>
              <w:rPr>
                <w:color w:val="auto"/>
              </w:rPr>
            </w:pPr>
          </w:p>
          <w:p w14:paraId="534B50DC" w14:textId="77777777" w:rsidR="00D60096" w:rsidRPr="000D7F58" w:rsidRDefault="00D60096">
            <w:pPr>
              <w:rPr>
                <w:color w:val="auto"/>
              </w:rPr>
            </w:pPr>
          </w:p>
          <w:p w14:paraId="0B69DA46" w14:textId="77777777" w:rsidR="00D60096" w:rsidRPr="000D7F58" w:rsidRDefault="00D60096">
            <w:pPr>
              <w:rPr>
                <w:color w:val="auto"/>
              </w:rPr>
            </w:pPr>
          </w:p>
          <w:p w14:paraId="76E75471" w14:textId="77777777" w:rsidR="00D60096" w:rsidRPr="000D7F58" w:rsidRDefault="00D60096">
            <w:pPr>
              <w:rPr>
                <w:color w:val="auto"/>
              </w:rPr>
            </w:pPr>
          </w:p>
          <w:p w14:paraId="239F68EA" w14:textId="77777777" w:rsidR="00D60096" w:rsidRPr="000D7F58" w:rsidRDefault="00D60096">
            <w:pPr>
              <w:rPr>
                <w:color w:val="auto"/>
              </w:rPr>
            </w:pPr>
          </w:p>
          <w:p w14:paraId="3588A835" w14:textId="77777777" w:rsidR="00D60096" w:rsidRPr="000D7F58" w:rsidRDefault="00D60096">
            <w:pPr>
              <w:rPr>
                <w:color w:val="auto"/>
              </w:rPr>
            </w:pPr>
          </w:p>
          <w:p w14:paraId="56A9D2DE" w14:textId="77777777" w:rsidR="00D60096" w:rsidRPr="000D7F58" w:rsidRDefault="00D60096">
            <w:pPr>
              <w:rPr>
                <w:color w:val="auto"/>
              </w:rPr>
            </w:pPr>
          </w:p>
          <w:p w14:paraId="4C0B71C7" w14:textId="77777777" w:rsidR="00D60096" w:rsidRPr="000D7F58" w:rsidRDefault="00D60096">
            <w:pPr>
              <w:rPr>
                <w:color w:val="auto"/>
              </w:rPr>
            </w:pPr>
          </w:p>
          <w:p w14:paraId="6E18C50B" w14:textId="77777777" w:rsidR="00D60096" w:rsidRPr="000D7F58" w:rsidRDefault="00D60096">
            <w:pPr>
              <w:rPr>
                <w:color w:val="auto"/>
              </w:rPr>
            </w:pPr>
          </w:p>
          <w:p w14:paraId="474C2A76" w14:textId="77777777" w:rsidR="00D60096" w:rsidRPr="000D7F58" w:rsidRDefault="00D60096">
            <w:pPr>
              <w:rPr>
                <w:color w:val="auto"/>
              </w:rPr>
            </w:pPr>
          </w:p>
          <w:p w14:paraId="5005C742" w14:textId="77777777" w:rsidR="00D60096" w:rsidRPr="000D7F58" w:rsidRDefault="00D60096">
            <w:pPr>
              <w:rPr>
                <w:color w:val="auto"/>
              </w:rPr>
            </w:pPr>
          </w:p>
          <w:p w14:paraId="08BA1961" w14:textId="77777777" w:rsidR="00D60096" w:rsidRPr="000D7F58" w:rsidRDefault="00D60096">
            <w:pPr>
              <w:rPr>
                <w:color w:val="auto"/>
              </w:rPr>
            </w:pPr>
          </w:p>
          <w:p w14:paraId="666C4F04" w14:textId="77777777" w:rsidR="00D60096" w:rsidRPr="000D7F58" w:rsidRDefault="00D60096">
            <w:pPr>
              <w:rPr>
                <w:color w:val="auto"/>
              </w:rPr>
            </w:pPr>
          </w:p>
          <w:p w14:paraId="64202FCE" w14:textId="77777777" w:rsidR="00D60096" w:rsidRPr="000D7F58" w:rsidRDefault="00D60096">
            <w:pPr>
              <w:rPr>
                <w:color w:val="auto"/>
              </w:rPr>
            </w:pPr>
          </w:p>
          <w:p w14:paraId="41D6EC7E" w14:textId="77777777" w:rsidR="00D60096" w:rsidRPr="000D7F58" w:rsidRDefault="00D60096">
            <w:pPr>
              <w:rPr>
                <w:color w:val="auto"/>
              </w:rPr>
            </w:pPr>
          </w:p>
          <w:p w14:paraId="6D3B84DF" w14:textId="77777777" w:rsidR="00D60096" w:rsidRPr="000D7F58" w:rsidRDefault="00D60096">
            <w:pPr>
              <w:rPr>
                <w:color w:val="auto"/>
              </w:rPr>
            </w:pPr>
          </w:p>
          <w:p w14:paraId="1F655CD2" w14:textId="77777777" w:rsidR="00D60096" w:rsidRPr="000D7F58" w:rsidRDefault="00D60096">
            <w:pPr>
              <w:rPr>
                <w:color w:val="auto"/>
              </w:rPr>
            </w:pPr>
          </w:p>
          <w:p w14:paraId="0EA696DE" w14:textId="77777777" w:rsidR="00D60096" w:rsidRPr="000D7F58" w:rsidRDefault="00D60096">
            <w:pPr>
              <w:rPr>
                <w:color w:val="auto"/>
              </w:rPr>
            </w:pPr>
          </w:p>
          <w:p w14:paraId="27F68D6E" w14:textId="77777777" w:rsidR="00D60096" w:rsidRPr="000D7F58" w:rsidRDefault="00D60096">
            <w:pPr>
              <w:rPr>
                <w:color w:val="auto"/>
              </w:rPr>
            </w:pPr>
          </w:p>
          <w:p w14:paraId="389C7314" w14:textId="77777777" w:rsidR="00D60096" w:rsidRPr="000D7F58" w:rsidRDefault="00D60096">
            <w:pPr>
              <w:rPr>
                <w:color w:val="auto"/>
              </w:rPr>
            </w:pPr>
          </w:p>
          <w:p w14:paraId="64F78FFE" w14:textId="77777777" w:rsidR="00D60096" w:rsidRPr="000D7F58" w:rsidRDefault="00D60096">
            <w:pPr>
              <w:rPr>
                <w:color w:val="auto"/>
              </w:rPr>
            </w:pPr>
          </w:p>
          <w:p w14:paraId="085BF94A" w14:textId="77777777" w:rsidR="00D60096" w:rsidRPr="000D7F58" w:rsidRDefault="00D60096">
            <w:pPr>
              <w:rPr>
                <w:color w:val="auto"/>
              </w:rPr>
            </w:pPr>
          </w:p>
          <w:p w14:paraId="4B774295" w14:textId="77777777" w:rsidR="00D60096" w:rsidRPr="000D7F58" w:rsidRDefault="00D60096">
            <w:pPr>
              <w:rPr>
                <w:color w:val="auto"/>
              </w:rPr>
            </w:pPr>
          </w:p>
          <w:p w14:paraId="39421889" w14:textId="77777777" w:rsidR="00D60096" w:rsidRPr="000D7F58" w:rsidRDefault="00D60096">
            <w:pPr>
              <w:rPr>
                <w:color w:val="auto"/>
              </w:rPr>
            </w:pPr>
          </w:p>
          <w:p w14:paraId="37B40168" w14:textId="77777777" w:rsidR="00D60096" w:rsidRPr="000D7F58" w:rsidRDefault="00D60096">
            <w:pPr>
              <w:rPr>
                <w:color w:val="auto"/>
              </w:rPr>
            </w:pPr>
          </w:p>
          <w:p w14:paraId="0FA6D11F" w14:textId="77777777" w:rsidR="00D60096" w:rsidRPr="000D7F58" w:rsidRDefault="00D60096">
            <w:pPr>
              <w:rPr>
                <w:color w:val="auto"/>
              </w:rPr>
            </w:pPr>
          </w:p>
          <w:p w14:paraId="0DB139AD" w14:textId="77777777" w:rsidR="00D60096" w:rsidRPr="000D7F58" w:rsidRDefault="00D60096">
            <w:pPr>
              <w:rPr>
                <w:color w:val="auto"/>
              </w:rPr>
            </w:pPr>
          </w:p>
          <w:p w14:paraId="62FE6A27" w14:textId="77777777" w:rsidR="00D60096" w:rsidRPr="000D7F58" w:rsidRDefault="00D60096">
            <w:pPr>
              <w:rPr>
                <w:color w:val="auto"/>
              </w:rPr>
            </w:pPr>
          </w:p>
          <w:p w14:paraId="553B3EDF" w14:textId="77777777" w:rsidR="00D60096" w:rsidRPr="000D7F58" w:rsidRDefault="00D60096">
            <w:pPr>
              <w:rPr>
                <w:color w:val="auto"/>
              </w:rPr>
            </w:pPr>
          </w:p>
          <w:p w14:paraId="5CE7CFA5" w14:textId="77777777" w:rsidR="00D60096" w:rsidRPr="000D7F58" w:rsidRDefault="00D60096">
            <w:pPr>
              <w:rPr>
                <w:color w:val="auto"/>
              </w:rPr>
            </w:pPr>
          </w:p>
          <w:p w14:paraId="4415D697" w14:textId="77777777" w:rsidR="00D60096" w:rsidRPr="000D7F58" w:rsidRDefault="00D60096">
            <w:pPr>
              <w:rPr>
                <w:color w:val="auto"/>
              </w:rPr>
            </w:pPr>
          </w:p>
          <w:p w14:paraId="14D63D0B" w14:textId="77777777" w:rsidR="00D60096" w:rsidRPr="000D7F58" w:rsidRDefault="00D60096">
            <w:pPr>
              <w:rPr>
                <w:color w:val="auto"/>
              </w:rPr>
            </w:pPr>
          </w:p>
          <w:p w14:paraId="79F08ED5"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A4784B" w14:textId="77777777" w:rsidR="00D60096" w:rsidRPr="000D7F58" w:rsidRDefault="00D60096">
            <w:pPr>
              <w:rPr>
                <w:color w:val="auto"/>
              </w:rPr>
            </w:pPr>
          </w:p>
          <w:p w14:paraId="6CA792E9" w14:textId="77777777" w:rsidR="00D60096" w:rsidRPr="000D7F58" w:rsidRDefault="00D60096">
            <w:pPr>
              <w:rPr>
                <w:color w:val="auto"/>
              </w:rPr>
            </w:pPr>
            <w:r w:rsidRPr="000D7F58">
              <w:rPr>
                <w:color w:val="auto"/>
                <w:sz w:val="21"/>
              </w:rPr>
              <w:t>①母子または父子世帯であること。</w:t>
            </w: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BBE14A" w14:textId="77777777" w:rsidR="00D60096" w:rsidRPr="000D7F58" w:rsidRDefault="00D60096">
            <w:pPr>
              <w:rPr>
                <w:color w:val="auto"/>
              </w:rPr>
            </w:pPr>
          </w:p>
          <w:p w14:paraId="09BEBC69" w14:textId="77777777" w:rsidR="00D60096" w:rsidRPr="000D7F58" w:rsidRDefault="00D60096">
            <w:pPr>
              <w:rPr>
                <w:color w:val="auto"/>
              </w:rPr>
            </w:pPr>
          </w:p>
          <w:p w14:paraId="754ECA9A" w14:textId="77777777" w:rsidR="00D60096" w:rsidRPr="000D7F58" w:rsidRDefault="00D60096">
            <w:pPr>
              <w:rPr>
                <w:color w:val="auto"/>
              </w:rPr>
            </w:pP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９９０，０００円</w:t>
            </w:r>
          </w:p>
        </w:tc>
      </w:tr>
      <w:tr w:rsidR="00D60096" w:rsidRPr="000D7F58" w14:paraId="29C2AEFE"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4ECDF9FF" w14:textId="77777777" w:rsidR="00D60096" w:rsidRPr="000D7F58" w:rsidRDefault="00D60096">
            <w:pPr>
              <w:rPr>
                <w:color w:val="auto"/>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tcPr>
          <w:p w14:paraId="4EFC8600" w14:textId="77777777" w:rsidR="00D60096" w:rsidRPr="000D7F58" w:rsidRDefault="00D60096">
            <w:pPr>
              <w:rPr>
                <w:color w:val="auto"/>
              </w:rPr>
            </w:pPr>
          </w:p>
          <w:p w14:paraId="48AD8A16" w14:textId="77777777" w:rsidR="00D60096" w:rsidRPr="000D7F58" w:rsidRDefault="00D60096">
            <w:pPr>
              <w:rPr>
                <w:color w:val="auto"/>
              </w:rPr>
            </w:pPr>
            <w:r w:rsidRPr="000D7F58">
              <w:rPr>
                <w:color w:val="auto"/>
                <w:sz w:val="21"/>
              </w:rPr>
              <w:t>②就学者のいる世帯</w:t>
            </w:r>
            <w:r w:rsidRPr="000D7F58">
              <w:rPr>
                <w:color w:val="auto"/>
                <w:spacing w:val="-1"/>
                <w:sz w:val="21"/>
              </w:rPr>
              <w:t xml:space="preserve"> </w:t>
            </w:r>
            <w:r w:rsidRPr="000D7F58">
              <w:rPr>
                <w:color w:val="auto"/>
                <w:sz w:val="21"/>
              </w:rPr>
              <w:t>であること。</w:t>
            </w:r>
          </w:p>
          <w:p w14:paraId="449750E6" w14:textId="77777777" w:rsidR="00D60096" w:rsidRPr="000D7F58" w:rsidRDefault="00D60096">
            <w:pPr>
              <w:rPr>
                <w:color w:val="auto"/>
              </w:rPr>
            </w:pPr>
          </w:p>
          <w:p w14:paraId="7C075866" w14:textId="77777777" w:rsidR="00D60096" w:rsidRPr="000D7F58" w:rsidRDefault="00D60096">
            <w:pPr>
              <w:rPr>
                <w:color w:val="auto"/>
              </w:rPr>
            </w:pPr>
          </w:p>
          <w:p w14:paraId="40D740E2" w14:textId="77777777" w:rsidR="00D60096" w:rsidRPr="000D7F58" w:rsidRDefault="00D60096">
            <w:pPr>
              <w:rPr>
                <w:color w:val="auto"/>
              </w:rPr>
            </w:pPr>
          </w:p>
          <w:p w14:paraId="1CE0F373" w14:textId="77777777" w:rsidR="00D60096" w:rsidRPr="000D7F58" w:rsidRDefault="00D60096">
            <w:pPr>
              <w:rPr>
                <w:color w:val="auto"/>
              </w:rPr>
            </w:pPr>
          </w:p>
          <w:p w14:paraId="7CE831FB" w14:textId="77777777" w:rsidR="00D60096" w:rsidRPr="000D7F58" w:rsidRDefault="00D60096">
            <w:pPr>
              <w:rPr>
                <w:color w:val="auto"/>
              </w:rPr>
            </w:pPr>
          </w:p>
          <w:p w14:paraId="72D254A7" w14:textId="77777777" w:rsidR="00D60096" w:rsidRPr="000D7F58" w:rsidRDefault="00D60096">
            <w:pPr>
              <w:rPr>
                <w:color w:val="auto"/>
              </w:rPr>
            </w:pPr>
          </w:p>
          <w:p w14:paraId="0A068F38" w14:textId="77777777" w:rsidR="00D60096" w:rsidRPr="000D7F58" w:rsidRDefault="00D60096">
            <w:pPr>
              <w:rPr>
                <w:color w:val="auto"/>
              </w:rPr>
            </w:pPr>
          </w:p>
          <w:p w14:paraId="38B11742" w14:textId="77777777" w:rsidR="00D60096" w:rsidRPr="000D7F58" w:rsidRDefault="00D60096">
            <w:pPr>
              <w:rPr>
                <w:color w:val="auto"/>
              </w:rPr>
            </w:pPr>
          </w:p>
          <w:p w14:paraId="7CD6167D" w14:textId="77777777" w:rsidR="00D60096" w:rsidRPr="000D7F58" w:rsidRDefault="00D60096">
            <w:pPr>
              <w:rPr>
                <w:color w:val="auto"/>
              </w:rPr>
            </w:pPr>
          </w:p>
          <w:p w14:paraId="3C29BF9B" w14:textId="77777777" w:rsidR="00D60096" w:rsidRPr="000D7F58" w:rsidRDefault="00D60096">
            <w:pPr>
              <w:rPr>
                <w:color w:val="auto"/>
              </w:rPr>
            </w:pPr>
          </w:p>
          <w:p w14:paraId="28A88370" w14:textId="77777777" w:rsidR="00D60096" w:rsidRPr="000D7F58" w:rsidRDefault="00D60096">
            <w:pPr>
              <w:rPr>
                <w:color w:val="auto"/>
              </w:rPr>
            </w:pPr>
          </w:p>
          <w:p w14:paraId="63C72944" w14:textId="77777777" w:rsidR="00D60096" w:rsidRPr="000D7F58" w:rsidRDefault="00D60096">
            <w:pPr>
              <w:rPr>
                <w:color w:val="auto"/>
              </w:rPr>
            </w:pPr>
          </w:p>
          <w:p w14:paraId="6A86FDC7" w14:textId="77777777" w:rsidR="00D60096" w:rsidRPr="000D7F58" w:rsidRDefault="00D60096">
            <w:pPr>
              <w:rPr>
                <w:color w:val="auto"/>
              </w:rPr>
            </w:pPr>
          </w:p>
          <w:p w14:paraId="57C2A098" w14:textId="77777777" w:rsidR="00D60096" w:rsidRPr="000D7F58" w:rsidRDefault="00D60096">
            <w:pPr>
              <w:rPr>
                <w:color w:val="auto"/>
              </w:rPr>
            </w:pPr>
          </w:p>
          <w:p w14:paraId="6097D73C" w14:textId="77777777" w:rsidR="00D60096" w:rsidRPr="000D7F58" w:rsidRDefault="00D60096">
            <w:pPr>
              <w:rPr>
                <w:color w:val="auto"/>
              </w:rPr>
            </w:pPr>
          </w:p>
          <w:p w14:paraId="3C2907D7" w14:textId="77777777" w:rsidR="00D60096" w:rsidRPr="000D7F58" w:rsidRDefault="00D60096">
            <w:pPr>
              <w:rPr>
                <w:color w:val="auto"/>
              </w:rPr>
            </w:pPr>
          </w:p>
          <w:p w14:paraId="0D1EA44A" w14:textId="77777777" w:rsidR="00D60096" w:rsidRPr="000D7F58" w:rsidRDefault="00D60096">
            <w:pPr>
              <w:rPr>
                <w:color w:val="auto"/>
              </w:rPr>
            </w:pPr>
          </w:p>
          <w:p w14:paraId="6B9174E9" w14:textId="77777777" w:rsidR="00D60096" w:rsidRPr="000D7F58" w:rsidRDefault="00D60096">
            <w:pPr>
              <w:rPr>
                <w:color w:val="auto"/>
              </w:rPr>
            </w:pPr>
          </w:p>
          <w:p w14:paraId="463EFA2B" w14:textId="77777777" w:rsidR="00D60096" w:rsidRPr="000D7F58" w:rsidRDefault="00D60096">
            <w:pPr>
              <w:rPr>
                <w:color w:val="auto"/>
              </w:rPr>
            </w:pPr>
          </w:p>
          <w:p w14:paraId="79101045" w14:textId="77777777" w:rsidR="00D60096" w:rsidRPr="000D7F58" w:rsidRDefault="00D60096">
            <w:pPr>
              <w:rPr>
                <w:color w:val="auto"/>
              </w:rPr>
            </w:pPr>
          </w:p>
          <w:p w14:paraId="784D204C" w14:textId="77777777" w:rsidR="00D60096" w:rsidRPr="000D7F58" w:rsidRDefault="00D60096">
            <w:pPr>
              <w:rPr>
                <w:color w:val="auto"/>
              </w:rPr>
            </w:pPr>
          </w:p>
          <w:p w14:paraId="41DCFFEA" w14:textId="77777777" w:rsidR="00D60096" w:rsidRPr="000D7F58" w:rsidRDefault="00D60096">
            <w:pPr>
              <w:rPr>
                <w:color w:val="auto"/>
              </w:rPr>
            </w:pPr>
          </w:p>
          <w:p w14:paraId="56529B08" w14:textId="77777777" w:rsidR="00D60096" w:rsidRPr="000D7F58" w:rsidRDefault="00D60096">
            <w:pPr>
              <w:rPr>
                <w:color w:val="auto"/>
              </w:rPr>
            </w:pPr>
          </w:p>
          <w:p w14:paraId="3A1278BE" w14:textId="77777777" w:rsidR="00D60096" w:rsidRPr="000D7F58" w:rsidRDefault="00D60096">
            <w:pPr>
              <w:rPr>
                <w:color w:val="auto"/>
              </w:rPr>
            </w:pPr>
          </w:p>
          <w:p w14:paraId="71AEEE02" w14:textId="77777777" w:rsidR="00D60096" w:rsidRPr="000D7F58" w:rsidRDefault="00D60096">
            <w:pPr>
              <w:rPr>
                <w:color w:val="auto"/>
              </w:rPr>
            </w:pPr>
          </w:p>
          <w:p w14:paraId="5EEDAC86" w14:textId="77777777" w:rsidR="00D60096" w:rsidRPr="000D7F58" w:rsidRDefault="00D60096">
            <w:pPr>
              <w:rPr>
                <w:color w:val="auto"/>
              </w:rPr>
            </w:pPr>
          </w:p>
          <w:p w14:paraId="5F007CCD" w14:textId="77777777" w:rsidR="00D60096" w:rsidRPr="000D7F58" w:rsidRDefault="00D60096">
            <w:pPr>
              <w:rPr>
                <w:color w:val="auto"/>
              </w:rPr>
            </w:pPr>
          </w:p>
          <w:p w14:paraId="30C0A26F" w14:textId="77777777" w:rsidR="00D60096" w:rsidRPr="000D7F58" w:rsidRDefault="00D60096">
            <w:pPr>
              <w:rPr>
                <w:color w:val="auto"/>
              </w:rPr>
            </w:pPr>
          </w:p>
          <w:p w14:paraId="69244D9F" w14:textId="77777777" w:rsidR="00D60096" w:rsidRPr="000D7F58" w:rsidRDefault="00D60096">
            <w:pPr>
              <w:rPr>
                <w:color w:val="auto"/>
              </w:rPr>
            </w:pPr>
          </w:p>
          <w:p w14:paraId="30C2A9AD" w14:textId="77777777" w:rsidR="00D60096" w:rsidRPr="000D7F58" w:rsidRDefault="00D60096">
            <w:pPr>
              <w:rPr>
                <w:color w:val="auto"/>
              </w:rPr>
            </w:pPr>
          </w:p>
          <w:p w14:paraId="36F40E51" w14:textId="77777777" w:rsidR="00D60096" w:rsidRPr="000D7F58" w:rsidRDefault="00D60096">
            <w:pPr>
              <w:rPr>
                <w:color w:val="auto"/>
              </w:rPr>
            </w:pPr>
          </w:p>
          <w:p w14:paraId="4BD6034E" w14:textId="77777777" w:rsidR="00D60096" w:rsidRPr="000D7F58" w:rsidRDefault="00D60096">
            <w:pPr>
              <w:rPr>
                <w:color w:val="auto"/>
              </w:rPr>
            </w:pPr>
          </w:p>
          <w:p w14:paraId="6C49A4EB" w14:textId="77777777" w:rsidR="00D60096" w:rsidRPr="000D7F58" w:rsidRDefault="00D60096">
            <w:pPr>
              <w:rPr>
                <w:color w:val="auto"/>
              </w:rPr>
            </w:pPr>
          </w:p>
          <w:p w14:paraId="6048C68D" w14:textId="77777777" w:rsidR="00D60096" w:rsidRPr="000D7F58" w:rsidRDefault="00D60096">
            <w:pPr>
              <w:rPr>
                <w:color w:val="auto"/>
              </w:rPr>
            </w:pPr>
          </w:p>
          <w:p w14:paraId="62F600BD" w14:textId="77777777" w:rsidR="00D60096" w:rsidRPr="000D7F58" w:rsidRDefault="00D60096">
            <w:pPr>
              <w:rPr>
                <w:color w:val="auto"/>
              </w:rPr>
            </w:pPr>
          </w:p>
          <w:p w14:paraId="1287339F" w14:textId="77777777" w:rsidR="00D60096" w:rsidRPr="000D7F58" w:rsidRDefault="00D60096">
            <w:pPr>
              <w:rPr>
                <w:color w:val="auto"/>
              </w:rPr>
            </w:pPr>
          </w:p>
          <w:p w14:paraId="67D40FE2" w14:textId="77777777" w:rsidR="00D60096" w:rsidRPr="000D7F58" w:rsidRDefault="00D60096">
            <w:pPr>
              <w:rPr>
                <w:color w:val="auto"/>
              </w:rPr>
            </w:pPr>
          </w:p>
          <w:p w14:paraId="4D7248FD" w14:textId="77777777" w:rsidR="00D60096" w:rsidRPr="000D7F58" w:rsidRDefault="00D60096">
            <w:pPr>
              <w:rPr>
                <w:color w:val="auto"/>
              </w:rPr>
            </w:pPr>
          </w:p>
          <w:p w14:paraId="3466DD5D" w14:textId="77777777" w:rsidR="00D60096" w:rsidRPr="000D7F58" w:rsidRDefault="00D60096">
            <w:pPr>
              <w:rPr>
                <w:color w:val="auto"/>
              </w:rPr>
            </w:pPr>
          </w:p>
          <w:p w14:paraId="69470F40" w14:textId="77777777" w:rsidR="00D60096" w:rsidRPr="000D7F58" w:rsidRDefault="00D60096">
            <w:pPr>
              <w:rPr>
                <w:color w:val="auto"/>
              </w:rPr>
            </w:pPr>
          </w:p>
        </w:tc>
        <w:tc>
          <w:tcPr>
            <w:tcW w:w="6890" w:type="dxa"/>
            <w:gridSpan w:val="3"/>
            <w:tcBorders>
              <w:top w:val="single" w:sz="4" w:space="0" w:color="000000"/>
              <w:left w:val="single" w:sz="12" w:space="0" w:color="000000"/>
              <w:bottom w:val="nil"/>
              <w:right w:val="single" w:sz="4" w:space="0" w:color="000000"/>
            </w:tcBorders>
            <w:tcMar>
              <w:left w:w="49" w:type="dxa"/>
              <w:right w:w="49" w:type="dxa"/>
            </w:tcMar>
          </w:tcPr>
          <w:p w14:paraId="6620FB9D" w14:textId="77777777" w:rsidR="00D60096" w:rsidRPr="000D7F58" w:rsidRDefault="00D60096">
            <w:pPr>
              <w:rPr>
                <w:color w:val="auto"/>
              </w:rPr>
            </w:pPr>
          </w:p>
          <w:p w14:paraId="1A61AF6C" w14:textId="77777777" w:rsidR="00D60096" w:rsidRPr="000D7F58" w:rsidRDefault="00D60096">
            <w:pPr>
              <w:rPr>
                <w:color w:val="auto"/>
              </w:rPr>
            </w:pPr>
            <w:r w:rsidRPr="000D7F58">
              <w:rPr>
                <w:color w:val="auto"/>
                <w:sz w:val="21"/>
              </w:rPr>
              <w:t>小学校児童１人につき</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３１０，０００円</w:t>
            </w:r>
          </w:p>
          <w:p w14:paraId="30937F9A" w14:textId="77777777" w:rsidR="00D60096" w:rsidRPr="000D7F58" w:rsidRDefault="00D60096">
            <w:pPr>
              <w:rPr>
                <w:color w:val="auto"/>
              </w:rPr>
            </w:pPr>
          </w:p>
          <w:p w14:paraId="259307B8" w14:textId="77777777" w:rsidR="00D60096" w:rsidRPr="000D7F58" w:rsidRDefault="00D60096">
            <w:pPr>
              <w:rPr>
                <w:color w:val="auto"/>
              </w:rPr>
            </w:pPr>
            <w:r w:rsidRPr="000D7F58">
              <w:rPr>
                <w:color w:val="auto"/>
                <w:sz w:val="21"/>
              </w:rPr>
              <w:t>中学校及び中等教育学校の</w:t>
            </w:r>
            <w:r w:rsidRPr="000D7F58">
              <w:rPr>
                <w:color w:val="auto"/>
                <w:spacing w:val="-1"/>
                <w:sz w:val="21"/>
              </w:rPr>
              <w:t xml:space="preserve">                          </w:t>
            </w:r>
            <w:r w:rsidRPr="000D7F58">
              <w:rPr>
                <w:color w:val="auto"/>
                <w:sz w:val="21"/>
              </w:rPr>
              <w:t>４６０，０００円</w:t>
            </w:r>
          </w:p>
          <w:p w14:paraId="149BF058" w14:textId="77777777" w:rsidR="00D60096" w:rsidRPr="000D7F58" w:rsidRDefault="00D60096">
            <w:pPr>
              <w:rPr>
                <w:color w:val="auto"/>
              </w:rPr>
            </w:pPr>
            <w:r w:rsidRPr="000D7F58">
              <w:rPr>
                <w:color w:val="auto"/>
                <w:sz w:val="21"/>
              </w:rPr>
              <w:t>前期課程生徒１人につき</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p>
          <w:p w14:paraId="3D6012EC" w14:textId="77777777" w:rsidR="00D60096" w:rsidRPr="000D7F58" w:rsidRDefault="00D60096">
            <w:pPr>
              <w:rPr>
                <w:color w:val="auto"/>
              </w:rPr>
            </w:pPr>
          </w:p>
        </w:tc>
      </w:tr>
      <w:tr w:rsidR="00D60096" w:rsidRPr="000D7F58" w14:paraId="7DFCA646"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2CC01626"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601E7B68"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0C712930" w14:textId="77777777" w:rsidR="00D60096" w:rsidRPr="000D7F58" w:rsidRDefault="00D60096">
            <w:pPr>
              <w:rPr>
                <w:color w:val="auto"/>
              </w:rPr>
            </w:pPr>
            <w:r w:rsidRPr="000D7F58">
              <w:rPr>
                <w:color w:val="auto"/>
                <w:sz w:val="21"/>
              </w:rPr>
              <w:t>国・公立高等学校及び</w:t>
            </w:r>
          </w:p>
          <w:p w14:paraId="6C45D932" w14:textId="77777777" w:rsidR="00D60096" w:rsidRPr="000D7F58" w:rsidRDefault="00D60096">
            <w:pPr>
              <w:rPr>
                <w:color w:val="auto"/>
              </w:rPr>
            </w:pPr>
            <w:r w:rsidRPr="000D7F58">
              <w:rPr>
                <w:color w:val="auto"/>
                <w:sz w:val="21"/>
              </w:rPr>
              <w:t>中等教育学校の後期</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4EAA4D4C"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76643971"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３９０，０００円自宅外通学</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６９０，０００円</w:t>
            </w:r>
          </w:p>
        </w:tc>
      </w:tr>
      <w:tr w:rsidR="00D60096" w:rsidRPr="000D7F58" w14:paraId="735683F1"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6083BFF1"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39676BC6"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4F9E61FF"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0A225007"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6164CE98" w14:textId="77777777" w:rsidR="00D60096" w:rsidRPr="000D7F58" w:rsidRDefault="00D60096">
            <w:pPr>
              <w:rPr>
                <w:color w:val="auto"/>
              </w:rPr>
            </w:pPr>
          </w:p>
        </w:tc>
      </w:tr>
      <w:tr w:rsidR="00D60096" w:rsidRPr="000D7F58" w14:paraId="0A5C85F3"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5910B5E0"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711E3FFE"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3089E983" w14:textId="77777777" w:rsidR="00D60096" w:rsidRPr="000D7F58" w:rsidRDefault="00D60096">
            <w:pPr>
              <w:rPr>
                <w:color w:val="auto"/>
              </w:rPr>
            </w:pPr>
            <w:r w:rsidRPr="000D7F58">
              <w:rPr>
                <w:color w:val="auto"/>
                <w:sz w:val="21"/>
              </w:rPr>
              <w:t>課程生徒１人につき</w:t>
            </w:r>
          </w:p>
          <w:p w14:paraId="35D01258" w14:textId="77777777" w:rsidR="00D60096" w:rsidRPr="000D7F58" w:rsidRDefault="00D60096">
            <w:pPr>
              <w:rPr>
                <w:color w:val="auto"/>
              </w:rPr>
            </w:pPr>
          </w:p>
        </w:tc>
      </w:tr>
      <w:tr w:rsidR="00D60096" w:rsidRPr="000D7F58" w14:paraId="1C10001D"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1A8B75CD"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7332E7A0"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02ECE123" w14:textId="77777777" w:rsidR="00D60096" w:rsidRPr="000D7F58" w:rsidRDefault="00D60096">
            <w:pPr>
              <w:rPr>
                <w:color w:val="auto"/>
              </w:rPr>
            </w:pPr>
            <w:r w:rsidRPr="000D7F58">
              <w:rPr>
                <w:color w:val="auto"/>
                <w:sz w:val="21"/>
              </w:rPr>
              <w:t>私立高等学校及び中等</w:t>
            </w:r>
          </w:p>
          <w:p w14:paraId="5485A081" w14:textId="77777777" w:rsidR="00D60096" w:rsidRPr="000D7F58" w:rsidRDefault="00D60096">
            <w:pPr>
              <w:rPr>
                <w:color w:val="auto"/>
              </w:rPr>
            </w:pPr>
            <w:r w:rsidRPr="000D7F58">
              <w:rPr>
                <w:color w:val="auto"/>
                <w:sz w:val="21"/>
              </w:rPr>
              <w:t>教育学校の後期課程</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256B55D3"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21C84BC8" w14:textId="77777777" w:rsidR="00D60096" w:rsidRPr="000D7F58" w:rsidRDefault="00D60096">
            <w:pPr>
              <w:rPr>
                <w:color w:val="auto"/>
              </w:rPr>
            </w:pPr>
            <w:r w:rsidRPr="000D7F58">
              <w:rPr>
                <w:color w:val="auto"/>
                <w:sz w:val="21"/>
              </w:rPr>
              <w:t xml:space="preserve">自宅通学　　</w:t>
            </w:r>
            <w:r w:rsidRPr="000D7F58">
              <w:rPr>
                <w:color w:val="auto"/>
                <w:spacing w:val="-1"/>
                <w:sz w:val="21"/>
              </w:rPr>
              <w:t xml:space="preserve">      </w:t>
            </w:r>
            <w:r w:rsidRPr="000D7F58">
              <w:rPr>
                <w:color w:val="auto"/>
                <w:sz w:val="21"/>
              </w:rPr>
              <w:t xml:space="preserve">８８０，０００円自宅外通学　</w:t>
            </w:r>
            <w:r w:rsidRPr="000D7F58">
              <w:rPr>
                <w:color w:val="auto"/>
                <w:spacing w:val="-1"/>
                <w:sz w:val="21"/>
              </w:rPr>
              <w:t xml:space="preserve">   </w:t>
            </w:r>
            <w:r w:rsidRPr="000D7F58">
              <w:rPr>
                <w:color w:val="auto"/>
                <w:sz w:val="21"/>
              </w:rPr>
              <w:t>１，１８０</w:t>
            </w:r>
            <w:r w:rsidRPr="000D7F58">
              <w:rPr>
                <w:color w:val="auto"/>
                <w:spacing w:val="-1"/>
                <w:sz w:val="21"/>
              </w:rPr>
              <w:t xml:space="preserve">  </w:t>
            </w:r>
            <w:r w:rsidRPr="000D7F58">
              <w:rPr>
                <w:color w:val="auto"/>
                <w:sz w:val="21"/>
              </w:rPr>
              <w:t>０００円</w:t>
            </w:r>
          </w:p>
        </w:tc>
      </w:tr>
      <w:tr w:rsidR="00D60096" w:rsidRPr="000D7F58" w14:paraId="37C8C9D1"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2CE124D0"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544E15F4"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52AD1C0A"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561982C6"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2BBAC949" w14:textId="77777777" w:rsidR="00D60096" w:rsidRPr="000D7F58" w:rsidRDefault="00D60096">
            <w:pPr>
              <w:rPr>
                <w:color w:val="auto"/>
              </w:rPr>
            </w:pPr>
          </w:p>
        </w:tc>
      </w:tr>
      <w:tr w:rsidR="00D60096" w:rsidRPr="000D7F58" w14:paraId="59842619"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2CF317AA"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04DFAC34"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13DDF965" w14:textId="77777777" w:rsidR="00D60096" w:rsidRPr="000D7F58" w:rsidRDefault="00D60096">
            <w:pPr>
              <w:rPr>
                <w:color w:val="auto"/>
              </w:rPr>
            </w:pPr>
            <w:r w:rsidRPr="000D7F58">
              <w:rPr>
                <w:color w:val="auto"/>
                <w:sz w:val="21"/>
              </w:rPr>
              <w:t>生徒１人につき</w:t>
            </w:r>
          </w:p>
          <w:p w14:paraId="45B55B80" w14:textId="77777777" w:rsidR="00D60096" w:rsidRPr="000D7F58" w:rsidRDefault="00D60096">
            <w:pPr>
              <w:rPr>
                <w:color w:val="auto"/>
              </w:rPr>
            </w:pPr>
          </w:p>
        </w:tc>
      </w:tr>
      <w:tr w:rsidR="00D60096" w:rsidRPr="000D7F58" w14:paraId="528A0265"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DB67CCD"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1CDE97A5"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226C603F" w14:textId="77777777" w:rsidR="00D60096" w:rsidRPr="000D7F58" w:rsidRDefault="00D60096">
            <w:pPr>
              <w:rPr>
                <w:color w:val="auto"/>
              </w:rPr>
            </w:pPr>
            <w:r w:rsidRPr="000D7F58">
              <w:rPr>
                <w:color w:val="auto"/>
                <w:sz w:val="21"/>
              </w:rPr>
              <w:t>国・公立高等専門学校学</w:t>
            </w:r>
          </w:p>
          <w:p w14:paraId="32B5196B" w14:textId="77777777" w:rsidR="00D60096" w:rsidRPr="000D7F58" w:rsidRDefault="00D60096">
            <w:pPr>
              <w:rPr>
                <w:color w:val="auto"/>
              </w:rPr>
            </w:pPr>
            <w:r w:rsidRPr="000D7F58">
              <w:rPr>
                <w:color w:val="auto"/>
                <w:sz w:val="21"/>
              </w:rPr>
              <w:t>生</w:t>
            </w:r>
            <w:r w:rsidRPr="000D7F58">
              <w:rPr>
                <w:rFonts w:ascii="ＭＳ 明朝" w:hAnsi="ＭＳ 明朝"/>
                <w:color w:val="auto"/>
                <w:sz w:val="21"/>
              </w:rPr>
              <w:t>(</w:t>
            </w:r>
            <w:r w:rsidRPr="000D7F58">
              <w:rPr>
                <w:color w:val="auto"/>
                <w:sz w:val="21"/>
              </w:rPr>
              <w:t>１～３年次）１人につき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689CF11D"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67DADE2B" w14:textId="77777777" w:rsidR="00D60096" w:rsidRPr="000D7F58" w:rsidRDefault="00D60096">
            <w:pPr>
              <w:rPr>
                <w:color w:val="auto"/>
              </w:rPr>
            </w:pPr>
            <w:r w:rsidRPr="000D7F58">
              <w:rPr>
                <w:color w:val="auto"/>
                <w:sz w:val="21"/>
              </w:rPr>
              <w:t xml:space="preserve">自宅通学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３９０，０００円自宅外通学</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６９０，０００円</w:t>
            </w:r>
          </w:p>
        </w:tc>
      </w:tr>
      <w:tr w:rsidR="00D60096" w:rsidRPr="000D7F58" w14:paraId="721B1FAC"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138AB050"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4A9ABBD0"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2D23F0BB"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56D70B6D"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12DE381B" w14:textId="77777777" w:rsidR="00D60096" w:rsidRPr="000D7F58" w:rsidRDefault="00D60096">
            <w:pPr>
              <w:rPr>
                <w:color w:val="auto"/>
              </w:rPr>
            </w:pPr>
          </w:p>
        </w:tc>
      </w:tr>
      <w:tr w:rsidR="00D60096" w:rsidRPr="000D7F58" w14:paraId="575BBD8E"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159B0EB6"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78900E17"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49798E7A" w14:textId="77777777" w:rsidR="00D60096" w:rsidRPr="000D7F58" w:rsidRDefault="00D60096">
            <w:pPr>
              <w:rPr>
                <w:color w:val="auto"/>
              </w:rPr>
            </w:pPr>
          </w:p>
        </w:tc>
      </w:tr>
      <w:tr w:rsidR="00D60096" w:rsidRPr="000D7F58" w14:paraId="1AD469C1"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7583C541"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5B333231"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56196B13" w14:textId="77777777" w:rsidR="00D60096" w:rsidRPr="000D7F58" w:rsidRDefault="00D60096">
            <w:pPr>
              <w:rPr>
                <w:color w:val="auto"/>
              </w:rPr>
            </w:pPr>
            <w:r w:rsidRPr="000D7F58">
              <w:rPr>
                <w:color w:val="auto"/>
                <w:sz w:val="21"/>
              </w:rPr>
              <w:t>国・公立高等専門学校学</w:t>
            </w:r>
          </w:p>
          <w:p w14:paraId="282D999C" w14:textId="77777777" w:rsidR="00D60096" w:rsidRPr="000D7F58" w:rsidRDefault="00D60096">
            <w:pPr>
              <w:rPr>
                <w:color w:val="auto"/>
              </w:rPr>
            </w:pPr>
            <w:r w:rsidRPr="000D7F58">
              <w:rPr>
                <w:color w:val="auto"/>
                <w:sz w:val="21"/>
              </w:rPr>
              <w:t>生</w:t>
            </w:r>
            <w:r w:rsidRPr="000D7F58">
              <w:rPr>
                <w:rFonts w:ascii="ＭＳ 明朝" w:hAnsi="ＭＳ 明朝"/>
                <w:color w:val="auto"/>
                <w:sz w:val="21"/>
              </w:rPr>
              <w:t>(</w:t>
            </w:r>
            <w:r w:rsidRPr="000D7F58">
              <w:rPr>
                <w:color w:val="auto"/>
                <w:sz w:val="21"/>
              </w:rPr>
              <w:t>４・５年次）１人につき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786ACA1D"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33D8AF93" w14:textId="77777777" w:rsidR="00D60096" w:rsidRPr="000D7F58" w:rsidRDefault="00D60096">
            <w:pPr>
              <w:rPr>
                <w:color w:val="auto"/>
              </w:rPr>
            </w:pPr>
            <w:r w:rsidRPr="000D7F58">
              <w:rPr>
                <w:color w:val="auto"/>
                <w:sz w:val="21"/>
              </w:rPr>
              <w:t xml:space="preserve">自宅通学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４３０，０００円自宅外通学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７２０，０００円</w:t>
            </w:r>
          </w:p>
        </w:tc>
      </w:tr>
      <w:tr w:rsidR="00D60096" w:rsidRPr="000D7F58" w14:paraId="65E1ACAD"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61E9D24D"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6235AEDC"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4082146D"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59565FA8"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61A08380" w14:textId="77777777" w:rsidR="00D60096" w:rsidRPr="000D7F58" w:rsidRDefault="00D60096">
            <w:pPr>
              <w:rPr>
                <w:color w:val="auto"/>
              </w:rPr>
            </w:pPr>
          </w:p>
        </w:tc>
      </w:tr>
      <w:tr w:rsidR="00D60096" w:rsidRPr="000D7F58" w14:paraId="6ED92567"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1DAA4742"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287C83B9"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4BD61464" w14:textId="77777777" w:rsidR="00D60096" w:rsidRPr="000D7F58" w:rsidRDefault="00D60096">
            <w:pPr>
              <w:rPr>
                <w:color w:val="auto"/>
              </w:rPr>
            </w:pPr>
          </w:p>
        </w:tc>
      </w:tr>
      <w:tr w:rsidR="00D60096" w:rsidRPr="000D7F58" w14:paraId="6481EA66"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1B7CE1E6"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20F2E33D"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210454DB" w14:textId="77777777" w:rsidR="00D60096" w:rsidRPr="000D7F58" w:rsidRDefault="00D60096">
            <w:pPr>
              <w:rPr>
                <w:color w:val="auto"/>
              </w:rPr>
            </w:pPr>
            <w:r w:rsidRPr="000D7F58">
              <w:rPr>
                <w:color w:val="auto"/>
                <w:sz w:val="21"/>
              </w:rPr>
              <w:t>私立高等専門学校学生</w:t>
            </w:r>
          </w:p>
          <w:p w14:paraId="3E382A27" w14:textId="77777777" w:rsidR="00D60096" w:rsidRPr="000D7F58" w:rsidRDefault="00D60096">
            <w:pPr>
              <w:rPr>
                <w:color w:val="auto"/>
              </w:rPr>
            </w:pPr>
            <w:r w:rsidRPr="000D7F58">
              <w:rPr>
                <w:rFonts w:ascii="ＭＳ 明朝" w:hAnsi="ＭＳ 明朝"/>
                <w:color w:val="auto"/>
                <w:sz w:val="21"/>
              </w:rPr>
              <w:t>(</w:t>
            </w:r>
            <w:r w:rsidRPr="000D7F58">
              <w:rPr>
                <w:color w:val="auto"/>
                <w:sz w:val="21"/>
              </w:rPr>
              <w:t>１～３年次</w:t>
            </w:r>
            <w:r w:rsidRPr="000D7F58">
              <w:rPr>
                <w:rFonts w:ascii="ＭＳ 明朝" w:hAnsi="ＭＳ 明朝"/>
                <w:color w:val="auto"/>
                <w:sz w:val="21"/>
              </w:rPr>
              <w:t>)</w:t>
            </w:r>
            <w:r w:rsidRPr="000D7F58">
              <w:rPr>
                <w:color w:val="auto"/>
                <w:sz w:val="21"/>
              </w:rPr>
              <w:t>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0BB5F6C8"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5EC91D9D"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８８０，０００円自宅外通学</w:t>
            </w:r>
            <w:r w:rsidRPr="000D7F58">
              <w:rPr>
                <w:color w:val="auto"/>
                <w:spacing w:val="-1"/>
                <w:sz w:val="21"/>
              </w:rPr>
              <w:t xml:space="preserve">     </w:t>
            </w:r>
            <w:r w:rsidRPr="000D7F58">
              <w:rPr>
                <w:color w:val="auto"/>
                <w:sz w:val="21"/>
              </w:rPr>
              <w:t>１，１８０，０００円</w:t>
            </w:r>
          </w:p>
        </w:tc>
      </w:tr>
      <w:tr w:rsidR="00D60096" w:rsidRPr="000D7F58" w14:paraId="697A2033"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670A2724"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0B8C72FD"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2623FE65"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4DE34228"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226DCDBA" w14:textId="77777777" w:rsidR="00D60096" w:rsidRPr="000D7F58" w:rsidRDefault="00D60096">
            <w:pPr>
              <w:rPr>
                <w:color w:val="auto"/>
              </w:rPr>
            </w:pPr>
          </w:p>
        </w:tc>
      </w:tr>
      <w:tr w:rsidR="00D60096" w:rsidRPr="000D7F58" w14:paraId="765346C0"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0D32373F"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5A7E22E2"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340D1E61" w14:textId="77777777" w:rsidR="00D60096" w:rsidRPr="000D7F58" w:rsidRDefault="00D60096">
            <w:pPr>
              <w:rPr>
                <w:color w:val="auto"/>
              </w:rPr>
            </w:pPr>
          </w:p>
        </w:tc>
      </w:tr>
      <w:tr w:rsidR="00D60096" w:rsidRPr="000D7F58" w14:paraId="150055A4"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73CE39F2"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4991DF0B"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7C2672A6" w14:textId="77777777" w:rsidR="00D60096" w:rsidRPr="000D7F58" w:rsidRDefault="00D60096">
            <w:pPr>
              <w:rPr>
                <w:color w:val="auto"/>
              </w:rPr>
            </w:pPr>
            <w:r w:rsidRPr="000D7F58">
              <w:rPr>
                <w:color w:val="auto"/>
                <w:sz w:val="21"/>
              </w:rPr>
              <w:t>私立高等専門学校学生</w:t>
            </w:r>
          </w:p>
          <w:p w14:paraId="6A093959" w14:textId="77777777" w:rsidR="00D60096" w:rsidRPr="000D7F58" w:rsidRDefault="00D60096">
            <w:pPr>
              <w:rPr>
                <w:color w:val="auto"/>
              </w:rPr>
            </w:pPr>
            <w:r w:rsidRPr="000D7F58">
              <w:rPr>
                <w:color w:val="auto"/>
                <w:spacing w:val="-1"/>
                <w:sz w:val="21"/>
              </w:rPr>
              <w:t xml:space="preserve"> </w:t>
            </w:r>
            <w:r w:rsidRPr="000D7F58">
              <w:rPr>
                <w:rFonts w:ascii="ＭＳ 明朝" w:hAnsi="ＭＳ 明朝"/>
                <w:color w:val="auto"/>
                <w:sz w:val="21"/>
              </w:rPr>
              <w:t>(</w:t>
            </w:r>
            <w:r w:rsidRPr="000D7F58">
              <w:rPr>
                <w:color w:val="auto"/>
                <w:sz w:val="21"/>
              </w:rPr>
              <w:t>４．５年次</w:t>
            </w:r>
            <w:r w:rsidRPr="000D7F58">
              <w:rPr>
                <w:rFonts w:ascii="ＭＳ 明朝" w:hAnsi="ＭＳ 明朝"/>
                <w:color w:val="auto"/>
                <w:sz w:val="21"/>
              </w:rPr>
              <w:t>)</w:t>
            </w:r>
            <w:r w:rsidRPr="000D7F58">
              <w:rPr>
                <w:color w:val="auto"/>
                <w:sz w:val="21"/>
              </w:rPr>
              <w:t>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7EE9ECA9"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6F290DB9"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８７０，０００円自宅外通学</w:t>
            </w:r>
            <w:r w:rsidRPr="000D7F58">
              <w:rPr>
                <w:color w:val="auto"/>
                <w:spacing w:val="-1"/>
                <w:sz w:val="21"/>
              </w:rPr>
              <w:t xml:space="preserve">   </w:t>
            </w:r>
            <w:r w:rsidRPr="000D7F58">
              <w:rPr>
                <w:color w:val="auto"/>
                <w:sz w:val="21"/>
              </w:rPr>
              <w:t xml:space="preserve">　１，１６０，０００円</w:t>
            </w:r>
          </w:p>
        </w:tc>
      </w:tr>
      <w:tr w:rsidR="00D60096" w:rsidRPr="000D7F58" w14:paraId="5BA68C18"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48E2298D"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2760F02C"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4CEA9BAE"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5F6337ED"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7C657781" w14:textId="77777777" w:rsidR="00D60096" w:rsidRPr="000D7F58" w:rsidRDefault="00D60096">
            <w:pPr>
              <w:rPr>
                <w:color w:val="auto"/>
              </w:rPr>
            </w:pPr>
          </w:p>
        </w:tc>
      </w:tr>
      <w:tr w:rsidR="00D60096" w:rsidRPr="000D7F58" w14:paraId="4132CD6D"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1F5954DB"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41190AC2"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78BE8CF7" w14:textId="77777777" w:rsidR="00D60096" w:rsidRPr="000D7F58" w:rsidRDefault="00D60096">
            <w:pPr>
              <w:rPr>
                <w:color w:val="auto"/>
              </w:rPr>
            </w:pPr>
          </w:p>
        </w:tc>
      </w:tr>
      <w:tr w:rsidR="00D60096" w:rsidRPr="000D7F58" w14:paraId="2A2A2F1A"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54FFA570"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6E7AA788"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7279F12F" w14:textId="77777777" w:rsidR="00D60096" w:rsidRPr="000D7F58" w:rsidRDefault="00D60096">
            <w:pPr>
              <w:rPr>
                <w:color w:val="auto"/>
              </w:rPr>
            </w:pPr>
            <w:r w:rsidRPr="000D7F58">
              <w:rPr>
                <w:color w:val="auto"/>
                <w:sz w:val="21"/>
              </w:rPr>
              <w:t>国・公立大学学生１人に</w:t>
            </w:r>
          </w:p>
          <w:p w14:paraId="4B267DC0" w14:textId="77777777" w:rsidR="00D60096" w:rsidRPr="000D7F58" w:rsidRDefault="00D60096">
            <w:pPr>
              <w:rPr>
                <w:color w:val="auto"/>
              </w:rPr>
            </w:pPr>
            <w:r w:rsidRPr="000D7F58">
              <w:rPr>
                <w:color w:val="auto"/>
                <w:sz w:val="21"/>
              </w:rPr>
              <w:t>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1EB31B53"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582BFA32" w14:textId="77777777" w:rsidR="00D60096" w:rsidRPr="000D7F58" w:rsidRDefault="00D60096">
            <w:pPr>
              <w:rPr>
                <w:color w:val="auto"/>
              </w:rPr>
            </w:pPr>
            <w:r w:rsidRPr="000D7F58">
              <w:rPr>
                <w:color w:val="auto"/>
                <w:sz w:val="21"/>
              </w:rPr>
              <w:t xml:space="preserve">自宅通学　</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７４０，０００円自宅外通学　</w:t>
            </w:r>
            <w:r w:rsidRPr="000D7F58">
              <w:rPr>
                <w:color w:val="auto"/>
                <w:spacing w:val="-1"/>
                <w:sz w:val="21"/>
              </w:rPr>
              <w:t xml:space="preserve">     </w:t>
            </w:r>
            <w:r w:rsidRPr="000D7F58">
              <w:rPr>
                <w:color w:val="auto"/>
                <w:sz w:val="21"/>
              </w:rPr>
              <w:t>１</w:t>
            </w:r>
            <w:r w:rsidRPr="000D7F58">
              <w:rPr>
                <w:color w:val="auto"/>
                <w:sz w:val="21"/>
              </w:rPr>
              <w:t>,</w:t>
            </w:r>
            <w:r w:rsidRPr="000D7F58">
              <w:rPr>
                <w:color w:val="auto"/>
                <w:sz w:val="21"/>
              </w:rPr>
              <w:t>２１０，０００円</w:t>
            </w:r>
          </w:p>
        </w:tc>
      </w:tr>
      <w:tr w:rsidR="00D60096" w:rsidRPr="000D7F58" w14:paraId="5C19FCD8"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2F5DB13E"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3865653A"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24E92369"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1F00359C"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66155991" w14:textId="77777777" w:rsidR="00D60096" w:rsidRPr="000D7F58" w:rsidRDefault="00D60096">
            <w:pPr>
              <w:rPr>
                <w:color w:val="auto"/>
              </w:rPr>
            </w:pPr>
          </w:p>
        </w:tc>
      </w:tr>
      <w:tr w:rsidR="00D60096" w:rsidRPr="000D7F58" w14:paraId="3F0BFC89"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6C05DD42"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3806114E"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5BD2BF91" w14:textId="77777777" w:rsidR="00D60096" w:rsidRPr="000D7F58" w:rsidRDefault="00D60096">
            <w:pPr>
              <w:rPr>
                <w:color w:val="auto"/>
              </w:rPr>
            </w:pPr>
            <w:r w:rsidRPr="000D7F58">
              <w:rPr>
                <w:color w:val="auto"/>
                <w:spacing w:val="-1"/>
                <w:sz w:val="21"/>
              </w:rPr>
              <w:t xml:space="preserve">                          </w:t>
            </w:r>
          </w:p>
        </w:tc>
      </w:tr>
      <w:tr w:rsidR="00D60096" w:rsidRPr="000D7F58" w14:paraId="1D35934D"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49E3EBF6"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47E00E30"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798D2EC3" w14:textId="77777777" w:rsidR="00D60096" w:rsidRPr="000D7F58" w:rsidRDefault="00D60096">
            <w:pPr>
              <w:rPr>
                <w:color w:val="auto"/>
              </w:rPr>
            </w:pPr>
            <w:r w:rsidRPr="000D7F58">
              <w:rPr>
                <w:color w:val="auto"/>
                <w:sz w:val="21"/>
              </w:rPr>
              <w:t>私立大学学生１人につき</w:t>
            </w:r>
          </w:p>
          <w:p w14:paraId="3847DB30" w14:textId="77777777" w:rsidR="00D60096" w:rsidRPr="000D7F58" w:rsidRDefault="00D60096">
            <w:pPr>
              <w:rPr>
                <w:color w:val="auto"/>
              </w:rPr>
            </w:pPr>
          </w:p>
        </w:tc>
        <w:tc>
          <w:tcPr>
            <w:tcW w:w="212" w:type="dxa"/>
            <w:tcBorders>
              <w:top w:val="single" w:sz="4" w:space="0" w:color="000000"/>
              <w:left w:val="single" w:sz="4" w:space="0" w:color="000000"/>
              <w:bottom w:val="single" w:sz="4" w:space="0" w:color="000000"/>
              <w:right w:val="nil"/>
            </w:tcBorders>
            <w:tcMar>
              <w:left w:w="49" w:type="dxa"/>
              <w:right w:w="49" w:type="dxa"/>
            </w:tcMar>
          </w:tcPr>
          <w:p w14:paraId="37B08D17"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0B217E3B"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１</w:t>
            </w:r>
            <w:r w:rsidRPr="000D7F58">
              <w:rPr>
                <w:color w:val="auto"/>
                <w:sz w:val="21"/>
              </w:rPr>
              <w:t>,</w:t>
            </w:r>
            <w:r w:rsidRPr="000D7F58">
              <w:rPr>
                <w:color w:val="auto"/>
                <w:spacing w:val="-1"/>
                <w:sz w:val="21"/>
              </w:rPr>
              <w:t xml:space="preserve"> </w:t>
            </w:r>
            <w:r w:rsidRPr="000D7F58">
              <w:rPr>
                <w:color w:val="auto"/>
                <w:sz w:val="21"/>
              </w:rPr>
              <w:t>３３０，０００円</w:t>
            </w:r>
          </w:p>
          <w:p w14:paraId="1EF44CDE" w14:textId="77777777" w:rsidR="00D60096" w:rsidRPr="000D7F58" w:rsidRDefault="00D60096">
            <w:pPr>
              <w:rPr>
                <w:color w:val="auto"/>
              </w:rPr>
            </w:pPr>
            <w:r w:rsidRPr="000D7F58">
              <w:rPr>
                <w:color w:val="auto"/>
                <w:sz w:val="21"/>
              </w:rPr>
              <w:t xml:space="preserve">自宅外通学　</w:t>
            </w:r>
            <w:r w:rsidRPr="000D7F58">
              <w:rPr>
                <w:color w:val="auto"/>
                <w:spacing w:val="-1"/>
                <w:sz w:val="21"/>
              </w:rPr>
              <w:t xml:space="preserve">    </w:t>
            </w:r>
            <w:r w:rsidRPr="000D7F58">
              <w:rPr>
                <w:color w:val="auto"/>
                <w:sz w:val="21"/>
              </w:rPr>
              <w:t>１</w:t>
            </w:r>
            <w:r w:rsidRPr="000D7F58">
              <w:rPr>
                <w:color w:val="auto"/>
                <w:spacing w:val="-1"/>
                <w:sz w:val="21"/>
              </w:rPr>
              <w:t xml:space="preserve"> </w:t>
            </w:r>
            <w:r w:rsidRPr="000D7F58">
              <w:rPr>
                <w:color w:val="auto"/>
                <w:sz w:val="21"/>
              </w:rPr>
              <w:t>,</w:t>
            </w:r>
            <w:r w:rsidRPr="000D7F58">
              <w:rPr>
                <w:color w:val="auto"/>
                <w:sz w:val="21"/>
              </w:rPr>
              <w:t>８００，０００円</w:t>
            </w:r>
          </w:p>
        </w:tc>
      </w:tr>
      <w:tr w:rsidR="00D60096" w:rsidRPr="000D7F58" w14:paraId="39243DAC"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2B60C2B9"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3A1AED34"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360AADFF"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52C1DBC3"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7218B6A8" w14:textId="77777777" w:rsidR="00D60096" w:rsidRPr="000D7F58" w:rsidRDefault="00D60096">
            <w:pPr>
              <w:rPr>
                <w:color w:val="auto"/>
              </w:rPr>
            </w:pPr>
          </w:p>
        </w:tc>
      </w:tr>
      <w:tr w:rsidR="00D60096" w:rsidRPr="000D7F58" w14:paraId="5D9B394C"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E5EC607"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54DFCC83"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28B5B2DB" w14:textId="77777777" w:rsidR="00D60096" w:rsidRPr="000D7F58" w:rsidRDefault="00D60096">
            <w:pPr>
              <w:rPr>
                <w:color w:val="auto"/>
              </w:rPr>
            </w:pPr>
          </w:p>
        </w:tc>
      </w:tr>
      <w:tr w:rsidR="00D60096" w:rsidRPr="000D7F58" w14:paraId="0C125AC3"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26F20C3A"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2ECBCAF6"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5B361A8E" w14:textId="77777777" w:rsidR="00D60096" w:rsidRPr="000D7F58" w:rsidRDefault="00D60096">
            <w:pPr>
              <w:rPr>
                <w:color w:val="auto"/>
              </w:rPr>
            </w:pPr>
            <w:r w:rsidRPr="000D7F58">
              <w:rPr>
                <w:color w:val="auto"/>
                <w:spacing w:val="-1"/>
                <w:sz w:val="21"/>
              </w:rPr>
              <w:t xml:space="preserve"> </w:t>
            </w:r>
            <w:r w:rsidRPr="000D7F58">
              <w:rPr>
                <w:color w:val="auto"/>
                <w:sz w:val="21"/>
              </w:rPr>
              <w:t>国・公立専修学校高等課</w:t>
            </w:r>
          </w:p>
          <w:p w14:paraId="45A59599" w14:textId="77777777" w:rsidR="00D60096" w:rsidRPr="000D7F58" w:rsidRDefault="00D60096">
            <w:pPr>
              <w:rPr>
                <w:color w:val="auto"/>
              </w:rPr>
            </w:pPr>
            <w:r w:rsidRPr="000D7F58">
              <w:rPr>
                <w:color w:val="auto"/>
                <w:sz w:val="21"/>
              </w:rPr>
              <w:t>程生徒１人につき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7C68EA84"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5FF9C549" w14:textId="77777777" w:rsidR="00D60096" w:rsidRPr="000D7F58" w:rsidRDefault="00D60096">
            <w:pPr>
              <w:rPr>
                <w:color w:val="auto"/>
              </w:rPr>
            </w:pPr>
            <w:r w:rsidRPr="000D7F58">
              <w:rPr>
                <w:color w:val="auto"/>
                <w:sz w:val="21"/>
              </w:rPr>
              <w:t>自宅通学　　　　　３９０，０００円自宅外通学</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６９０，０００円</w:t>
            </w:r>
          </w:p>
        </w:tc>
      </w:tr>
      <w:tr w:rsidR="00D60096" w:rsidRPr="000D7F58" w14:paraId="320192DE"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730AB21"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6121E4FB"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6C5A62C6"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628C2DDA"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36C80200" w14:textId="77777777" w:rsidR="00D60096" w:rsidRPr="000D7F58" w:rsidRDefault="00D60096">
            <w:pPr>
              <w:rPr>
                <w:color w:val="auto"/>
              </w:rPr>
            </w:pPr>
          </w:p>
        </w:tc>
      </w:tr>
      <w:tr w:rsidR="00D60096" w:rsidRPr="000D7F58" w14:paraId="4E4E9DEE"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016C1276"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2A0CFB1B"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4F0A042A" w14:textId="77777777" w:rsidR="00D60096" w:rsidRPr="000D7F58" w:rsidRDefault="00D60096">
            <w:pPr>
              <w:rPr>
                <w:color w:val="auto"/>
              </w:rPr>
            </w:pPr>
            <w:r w:rsidRPr="000D7F58">
              <w:rPr>
                <w:color w:val="auto"/>
                <w:spacing w:val="-1"/>
                <w:sz w:val="21"/>
              </w:rPr>
              <w:t xml:space="preserve">                          </w:t>
            </w:r>
          </w:p>
        </w:tc>
      </w:tr>
      <w:tr w:rsidR="00D60096" w:rsidRPr="000D7F58" w14:paraId="6F508ECF"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90D8D60"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57F57484"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7E83C138" w14:textId="77777777" w:rsidR="00D60096" w:rsidRPr="000D7F58" w:rsidRDefault="00D60096">
            <w:pPr>
              <w:rPr>
                <w:color w:val="auto"/>
              </w:rPr>
            </w:pPr>
            <w:r w:rsidRPr="000D7F58">
              <w:rPr>
                <w:color w:val="auto"/>
                <w:sz w:val="21"/>
              </w:rPr>
              <w:t>私立専修学校高等課程</w:t>
            </w:r>
          </w:p>
          <w:p w14:paraId="1F98764F" w14:textId="77777777" w:rsidR="00D60096" w:rsidRPr="000D7F58" w:rsidRDefault="00D60096">
            <w:pPr>
              <w:rPr>
                <w:color w:val="auto"/>
              </w:rPr>
            </w:pPr>
            <w:r w:rsidRPr="000D7F58">
              <w:rPr>
                <w:color w:val="auto"/>
                <w:sz w:val="21"/>
              </w:rPr>
              <w:t>生徒１人につき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36FF7D02"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026B7412"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８８０，０００円自宅外通学</w:t>
            </w:r>
            <w:r w:rsidRPr="000D7F58">
              <w:rPr>
                <w:color w:val="auto"/>
                <w:spacing w:val="-1"/>
                <w:sz w:val="21"/>
              </w:rPr>
              <w:t xml:space="preserve">     </w:t>
            </w:r>
            <w:r w:rsidRPr="000D7F58">
              <w:rPr>
                <w:color w:val="auto"/>
                <w:sz w:val="21"/>
              </w:rPr>
              <w:t>１，１８０，０００円</w:t>
            </w:r>
          </w:p>
        </w:tc>
      </w:tr>
      <w:tr w:rsidR="00D60096" w:rsidRPr="000D7F58" w14:paraId="05B03373"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008384DB"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508C6E18"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366872D3"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6009E15E"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7617AF62" w14:textId="77777777" w:rsidR="00D60096" w:rsidRPr="000D7F58" w:rsidRDefault="00D60096">
            <w:pPr>
              <w:rPr>
                <w:color w:val="auto"/>
              </w:rPr>
            </w:pPr>
          </w:p>
        </w:tc>
      </w:tr>
      <w:tr w:rsidR="00D60096" w:rsidRPr="000D7F58" w14:paraId="78A7E4B6"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53B2652B"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7DE00AC5"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170A13D7" w14:textId="77777777" w:rsidR="00D60096" w:rsidRPr="000D7F58" w:rsidRDefault="00D60096">
            <w:pPr>
              <w:rPr>
                <w:color w:val="auto"/>
              </w:rPr>
            </w:pPr>
          </w:p>
        </w:tc>
      </w:tr>
      <w:tr w:rsidR="00D60096" w:rsidRPr="000D7F58" w14:paraId="14485E4D"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5BFE1081"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3CCBFE67"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78EB9194" w14:textId="77777777" w:rsidR="00D60096" w:rsidRPr="000D7F58" w:rsidRDefault="00D60096">
            <w:pPr>
              <w:rPr>
                <w:color w:val="auto"/>
              </w:rPr>
            </w:pPr>
            <w:r w:rsidRPr="000D7F58">
              <w:rPr>
                <w:color w:val="auto"/>
                <w:sz w:val="21"/>
              </w:rPr>
              <w:t>国・公立専修学校専門</w:t>
            </w:r>
          </w:p>
          <w:p w14:paraId="003CC4A5" w14:textId="77777777" w:rsidR="00D60096" w:rsidRPr="000D7F58" w:rsidRDefault="00D60096">
            <w:pPr>
              <w:rPr>
                <w:color w:val="auto"/>
              </w:rPr>
            </w:pPr>
            <w:r w:rsidRPr="000D7F58">
              <w:rPr>
                <w:color w:val="auto"/>
                <w:sz w:val="21"/>
              </w:rPr>
              <w:t>生徒１人につき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36509461"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4C592E0C"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３６０，０００円自宅外通学</w:t>
            </w:r>
            <w:r w:rsidRPr="000D7F58">
              <w:rPr>
                <w:color w:val="auto"/>
                <w:spacing w:val="-1"/>
                <w:sz w:val="21"/>
              </w:rPr>
              <w:t xml:space="preserve">         </w:t>
            </w:r>
            <w:r w:rsidRPr="000D7F58">
              <w:rPr>
                <w:color w:val="auto"/>
                <w:sz w:val="21"/>
              </w:rPr>
              <w:t>８１０，０００円</w:t>
            </w:r>
          </w:p>
        </w:tc>
      </w:tr>
      <w:tr w:rsidR="00D60096" w:rsidRPr="000D7F58" w14:paraId="729194A0"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7565E94"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07772CDC" w14:textId="77777777" w:rsidR="00D60096" w:rsidRPr="000D7F58" w:rsidRDefault="00D60096">
            <w:pPr>
              <w:rPr>
                <w:color w:val="auto"/>
              </w:rPr>
            </w:pPr>
          </w:p>
        </w:tc>
        <w:tc>
          <w:tcPr>
            <w:tcW w:w="2915" w:type="dxa"/>
            <w:vMerge/>
            <w:tcBorders>
              <w:top w:val="nil"/>
              <w:left w:val="single" w:sz="12" w:space="0" w:color="000000"/>
              <w:bottom w:val="nil"/>
              <w:right w:val="nil"/>
            </w:tcBorders>
            <w:tcMar>
              <w:left w:w="49" w:type="dxa"/>
              <w:right w:w="49" w:type="dxa"/>
            </w:tcMar>
          </w:tcPr>
          <w:p w14:paraId="0200A647" w14:textId="77777777" w:rsidR="00D60096" w:rsidRPr="000D7F58" w:rsidRDefault="00D60096">
            <w:pPr>
              <w:rPr>
                <w:color w:val="auto"/>
              </w:rPr>
            </w:pPr>
          </w:p>
        </w:tc>
        <w:tc>
          <w:tcPr>
            <w:tcW w:w="212" w:type="dxa"/>
            <w:tcBorders>
              <w:top w:val="single" w:sz="4" w:space="0" w:color="000000"/>
              <w:left w:val="nil"/>
              <w:bottom w:val="nil"/>
              <w:right w:val="nil"/>
            </w:tcBorders>
            <w:tcMar>
              <w:left w:w="49" w:type="dxa"/>
              <w:right w:w="49" w:type="dxa"/>
            </w:tcMar>
          </w:tcPr>
          <w:p w14:paraId="6DF7A7AA" w14:textId="77777777" w:rsidR="00D60096" w:rsidRPr="000D7F58" w:rsidRDefault="00D60096">
            <w:pPr>
              <w:rPr>
                <w:color w:val="auto"/>
              </w:rPr>
            </w:pPr>
          </w:p>
        </w:tc>
        <w:tc>
          <w:tcPr>
            <w:tcW w:w="3763" w:type="dxa"/>
            <w:vMerge/>
            <w:tcBorders>
              <w:top w:val="nil"/>
              <w:left w:val="nil"/>
              <w:bottom w:val="nil"/>
              <w:right w:val="single" w:sz="4" w:space="0" w:color="000000"/>
            </w:tcBorders>
            <w:tcMar>
              <w:left w:w="49" w:type="dxa"/>
              <w:right w:w="49" w:type="dxa"/>
            </w:tcMar>
          </w:tcPr>
          <w:p w14:paraId="50E8159A" w14:textId="77777777" w:rsidR="00D60096" w:rsidRPr="000D7F58" w:rsidRDefault="00D60096">
            <w:pPr>
              <w:rPr>
                <w:color w:val="auto"/>
              </w:rPr>
            </w:pPr>
          </w:p>
        </w:tc>
      </w:tr>
      <w:tr w:rsidR="00D60096" w:rsidRPr="000D7F58" w14:paraId="543E5E94"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55FFBC9A"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4EF35129" w14:textId="77777777" w:rsidR="00D60096" w:rsidRPr="000D7F58" w:rsidRDefault="00D60096">
            <w:pPr>
              <w:rPr>
                <w:color w:val="auto"/>
              </w:rPr>
            </w:pPr>
          </w:p>
        </w:tc>
        <w:tc>
          <w:tcPr>
            <w:tcW w:w="6890" w:type="dxa"/>
            <w:gridSpan w:val="3"/>
            <w:tcBorders>
              <w:top w:val="nil"/>
              <w:left w:val="single" w:sz="12" w:space="0" w:color="000000"/>
              <w:bottom w:val="nil"/>
              <w:right w:val="single" w:sz="4" w:space="0" w:color="000000"/>
            </w:tcBorders>
            <w:tcMar>
              <w:left w:w="49" w:type="dxa"/>
              <w:right w:w="49" w:type="dxa"/>
            </w:tcMar>
          </w:tcPr>
          <w:p w14:paraId="677D7D57" w14:textId="77777777" w:rsidR="00D60096" w:rsidRPr="000D7F58" w:rsidRDefault="00D60096">
            <w:pPr>
              <w:rPr>
                <w:color w:val="auto"/>
              </w:rPr>
            </w:pPr>
          </w:p>
        </w:tc>
      </w:tr>
      <w:tr w:rsidR="00D60096" w:rsidRPr="000D7F58" w14:paraId="76623FB8"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77BF23C9" w14:textId="77777777" w:rsidR="00D60096" w:rsidRPr="000D7F58" w:rsidRDefault="00D60096">
            <w:pPr>
              <w:rPr>
                <w:color w:val="auto"/>
              </w:rPr>
            </w:pPr>
          </w:p>
        </w:tc>
        <w:tc>
          <w:tcPr>
            <w:tcW w:w="2226" w:type="dxa"/>
            <w:vMerge/>
            <w:tcBorders>
              <w:top w:val="nil"/>
              <w:left w:val="single" w:sz="4" w:space="0" w:color="000000"/>
              <w:bottom w:val="nil"/>
              <w:right w:val="single" w:sz="12" w:space="0" w:color="000000"/>
            </w:tcBorders>
            <w:tcMar>
              <w:left w:w="49" w:type="dxa"/>
              <w:right w:w="49" w:type="dxa"/>
            </w:tcMar>
          </w:tcPr>
          <w:p w14:paraId="7ACCD5EB" w14:textId="77777777" w:rsidR="00D60096" w:rsidRPr="000D7F58" w:rsidRDefault="00D60096">
            <w:pPr>
              <w:rPr>
                <w:color w:val="auto"/>
              </w:rPr>
            </w:pPr>
          </w:p>
        </w:tc>
        <w:tc>
          <w:tcPr>
            <w:tcW w:w="2915" w:type="dxa"/>
            <w:vMerge w:val="restart"/>
            <w:tcBorders>
              <w:top w:val="nil"/>
              <w:left w:val="single" w:sz="12" w:space="0" w:color="000000"/>
              <w:bottom w:val="nil"/>
              <w:right w:val="single" w:sz="4" w:space="0" w:color="000000"/>
            </w:tcBorders>
            <w:tcMar>
              <w:left w:w="49" w:type="dxa"/>
              <w:right w:w="49" w:type="dxa"/>
            </w:tcMar>
          </w:tcPr>
          <w:p w14:paraId="1F379AF9" w14:textId="77777777" w:rsidR="00D60096" w:rsidRPr="000D7F58" w:rsidRDefault="00D60096">
            <w:pPr>
              <w:rPr>
                <w:color w:val="auto"/>
              </w:rPr>
            </w:pPr>
            <w:r w:rsidRPr="000D7F58">
              <w:rPr>
                <w:color w:val="auto"/>
                <w:sz w:val="21"/>
              </w:rPr>
              <w:t>私立専修学校専門課程生</w:t>
            </w:r>
          </w:p>
          <w:p w14:paraId="33410D03" w14:textId="77777777" w:rsidR="00D60096" w:rsidRPr="000D7F58" w:rsidRDefault="00D60096">
            <w:pPr>
              <w:rPr>
                <w:color w:val="auto"/>
              </w:rPr>
            </w:pPr>
            <w:r w:rsidRPr="000D7F58">
              <w:rPr>
                <w:color w:val="auto"/>
                <w:sz w:val="21"/>
              </w:rPr>
              <w:t>徒１人につき</w:t>
            </w:r>
          </w:p>
        </w:tc>
        <w:tc>
          <w:tcPr>
            <w:tcW w:w="212" w:type="dxa"/>
            <w:tcBorders>
              <w:top w:val="single" w:sz="4" w:space="0" w:color="000000"/>
              <w:left w:val="single" w:sz="4" w:space="0" w:color="000000"/>
              <w:bottom w:val="single" w:sz="4" w:space="0" w:color="000000"/>
              <w:right w:val="nil"/>
            </w:tcBorders>
            <w:tcMar>
              <w:left w:w="49" w:type="dxa"/>
              <w:right w:w="49" w:type="dxa"/>
            </w:tcMar>
          </w:tcPr>
          <w:p w14:paraId="619CFBA9" w14:textId="77777777" w:rsidR="00D60096" w:rsidRPr="000D7F58" w:rsidRDefault="00D60096">
            <w:pPr>
              <w:rPr>
                <w:color w:val="auto"/>
              </w:rPr>
            </w:pPr>
          </w:p>
        </w:tc>
        <w:tc>
          <w:tcPr>
            <w:tcW w:w="3763" w:type="dxa"/>
            <w:vMerge w:val="restart"/>
            <w:tcBorders>
              <w:top w:val="nil"/>
              <w:left w:val="nil"/>
              <w:bottom w:val="nil"/>
              <w:right w:val="single" w:sz="4" w:space="0" w:color="000000"/>
            </w:tcBorders>
            <w:tcMar>
              <w:left w:w="49" w:type="dxa"/>
              <w:right w:w="49" w:type="dxa"/>
            </w:tcMar>
          </w:tcPr>
          <w:p w14:paraId="5E6F7ED9" w14:textId="77777777" w:rsidR="00D60096" w:rsidRPr="000D7F58" w:rsidRDefault="00D60096">
            <w:pPr>
              <w:rPr>
                <w:color w:val="auto"/>
              </w:rPr>
            </w:pPr>
            <w:r w:rsidRPr="000D7F58">
              <w:rPr>
                <w:color w:val="auto"/>
                <w:sz w:val="21"/>
              </w:rPr>
              <w:t>自宅通学</w:t>
            </w:r>
            <w:r w:rsidRPr="000D7F58">
              <w:rPr>
                <w:color w:val="auto"/>
                <w:spacing w:val="-1"/>
                <w:sz w:val="21"/>
              </w:rPr>
              <w:t xml:space="preserve">      </w:t>
            </w:r>
            <w:r w:rsidRPr="000D7F58">
              <w:rPr>
                <w:color w:val="auto"/>
                <w:sz w:val="21"/>
              </w:rPr>
              <w:t>１，０２０，０００円自宅外通学</w:t>
            </w:r>
            <w:r w:rsidRPr="000D7F58">
              <w:rPr>
                <w:color w:val="auto"/>
                <w:spacing w:val="-1"/>
                <w:sz w:val="21"/>
              </w:rPr>
              <w:t xml:space="preserve">     </w:t>
            </w:r>
            <w:r w:rsidRPr="000D7F58">
              <w:rPr>
                <w:color w:val="auto"/>
                <w:sz w:val="21"/>
              </w:rPr>
              <w:t>１，４７０，０００円</w:t>
            </w:r>
          </w:p>
        </w:tc>
      </w:tr>
      <w:tr w:rsidR="00D60096" w:rsidRPr="000D7F58" w14:paraId="0A00FFF5"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2335D79" w14:textId="77777777" w:rsidR="00D60096" w:rsidRPr="000D7F58" w:rsidRDefault="00D60096">
            <w:pPr>
              <w:rPr>
                <w:color w:val="auto"/>
              </w:rPr>
            </w:pPr>
          </w:p>
        </w:tc>
        <w:tc>
          <w:tcPr>
            <w:tcW w:w="2226" w:type="dxa"/>
            <w:vMerge/>
            <w:tcBorders>
              <w:top w:val="nil"/>
              <w:left w:val="single" w:sz="4" w:space="0" w:color="000000"/>
              <w:bottom w:val="single" w:sz="4" w:space="0" w:color="000000"/>
              <w:right w:val="single" w:sz="12" w:space="0" w:color="000000"/>
            </w:tcBorders>
            <w:tcMar>
              <w:left w:w="49" w:type="dxa"/>
              <w:right w:w="49" w:type="dxa"/>
            </w:tcMar>
          </w:tcPr>
          <w:p w14:paraId="7795A686" w14:textId="77777777" w:rsidR="00D60096" w:rsidRPr="000D7F58" w:rsidRDefault="00D60096">
            <w:pPr>
              <w:rPr>
                <w:color w:val="auto"/>
              </w:rPr>
            </w:pPr>
          </w:p>
        </w:tc>
        <w:tc>
          <w:tcPr>
            <w:tcW w:w="2915" w:type="dxa"/>
            <w:vMerge/>
            <w:tcBorders>
              <w:top w:val="nil"/>
              <w:left w:val="single" w:sz="12" w:space="0" w:color="000000"/>
              <w:bottom w:val="single" w:sz="4" w:space="0" w:color="000000"/>
              <w:right w:val="nil"/>
            </w:tcBorders>
            <w:tcMar>
              <w:left w:w="49" w:type="dxa"/>
              <w:right w:w="49" w:type="dxa"/>
            </w:tcMar>
          </w:tcPr>
          <w:p w14:paraId="43224C07" w14:textId="77777777" w:rsidR="00D60096" w:rsidRPr="000D7F58" w:rsidRDefault="00D60096">
            <w:pPr>
              <w:rPr>
                <w:color w:val="auto"/>
              </w:rPr>
            </w:pPr>
          </w:p>
        </w:tc>
        <w:tc>
          <w:tcPr>
            <w:tcW w:w="212" w:type="dxa"/>
            <w:tcBorders>
              <w:top w:val="single" w:sz="4" w:space="0" w:color="000000"/>
              <w:left w:val="nil"/>
              <w:bottom w:val="single" w:sz="4" w:space="0" w:color="000000"/>
              <w:right w:val="nil"/>
            </w:tcBorders>
            <w:tcMar>
              <w:left w:w="49" w:type="dxa"/>
              <w:right w:w="49" w:type="dxa"/>
            </w:tcMar>
          </w:tcPr>
          <w:p w14:paraId="15CB915F" w14:textId="77777777" w:rsidR="00D60096" w:rsidRPr="000D7F58" w:rsidRDefault="00D60096">
            <w:pPr>
              <w:rPr>
                <w:color w:val="auto"/>
              </w:rPr>
            </w:pPr>
          </w:p>
        </w:tc>
        <w:tc>
          <w:tcPr>
            <w:tcW w:w="3763" w:type="dxa"/>
            <w:vMerge/>
            <w:tcBorders>
              <w:top w:val="nil"/>
              <w:left w:val="nil"/>
              <w:bottom w:val="single" w:sz="4" w:space="0" w:color="000000"/>
              <w:right w:val="single" w:sz="4" w:space="0" w:color="000000"/>
            </w:tcBorders>
            <w:tcMar>
              <w:left w:w="49" w:type="dxa"/>
              <w:right w:w="49" w:type="dxa"/>
            </w:tcMar>
          </w:tcPr>
          <w:p w14:paraId="3D94A169" w14:textId="77777777" w:rsidR="00D60096" w:rsidRPr="000D7F58" w:rsidRDefault="00D60096">
            <w:pPr>
              <w:rPr>
                <w:color w:val="auto"/>
              </w:rPr>
            </w:pPr>
          </w:p>
        </w:tc>
      </w:tr>
      <w:tr w:rsidR="00D60096" w:rsidRPr="000D7F58" w14:paraId="122F3422"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63680011"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D77082" w14:textId="77777777" w:rsidR="00D60096" w:rsidRPr="000D7F58" w:rsidRDefault="00D60096">
            <w:pPr>
              <w:rPr>
                <w:color w:val="auto"/>
              </w:rPr>
            </w:pPr>
          </w:p>
          <w:p w14:paraId="0F03E706" w14:textId="77777777" w:rsidR="00D60096" w:rsidRPr="000D7F58" w:rsidRDefault="00D60096">
            <w:pPr>
              <w:rPr>
                <w:color w:val="auto"/>
              </w:rPr>
            </w:pPr>
            <w:r w:rsidRPr="000D7F58">
              <w:rPr>
                <w:color w:val="auto"/>
                <w:sz w:val="21"/>
              </w:rPr>
              <w:t>③障害者、要介護者のいる世帯であること。</w:t>
            </w: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23C282B6" w14:textId="77777777" w:rsidR="00D60096" w:rsidRPr="000D7F58" w:rsidRDefault="00D60096">
            <w:pPr>
              <w:rPr>
                <w:color w:val="auto"/>
              </w:rPr>
            </w:pPr>
          </w:p>
          <w:p w14:paraId="781D3610" w14:textId="77777777" w:rsidR="00D60096" w:rsidRPr="000D7F58" w:rsidRDefault="00D60096">
            <w:pPr>
              <w:rPr>
                <w:color w:val="auto"/>
              </w:rPr>
            </w:pPr>
            <w:r w:rsidRPr="000D7F58">
              <w:rPr>
                <w:color w:val="auto"/>
                <w:spacing w:val="-1"/>
                <w:sz w:val="21"/>
              </w:rPr>
              <w:t xml:space="preserve"> </w:t>
            </w:r>
            <w:r w:rsidRPr="000D7F58">
              <w:rPr>
                <w:color w:val="auto"/>
                <w:sz w:val="21"/>
              </w:rPr>
              <w:t>障害者１人につき</w:t>
            </w:r>
            <w:r w:rsidRPr="000D7F58">
              <w:rPr>
                <w:color w:val="auto"/>
                <w:spacing w:val="-1"/>
                <w:sz w:val="21"/>
              </w:rPr>
              <w:t xml:space="preserve">                        </w:t>
            </w:r>
            <w:r w:rsidRPr="000D7F58">
              <w:rPr>
                <w:color w:val="auto"/>
                <w:sz w:val="21"/>
              </w:rPr>
              <w:t xml:space="preserve">　　</w:t>
            </w:r>
            <w:r w:rsidRPr="000D7F58">
              <w:rPr>
                <w:color w:val="auto"/>
                <w:spacing w:val="-1"/>
                <w:sz w:val="21"/>
              </w:rPr>
              <w:t xml:space="preserve"> </w:t>
            </w:r>
            <w:r w:rsidRPr="000D7F58">
              <w:rPr>
                <w:color w:val="auto"/>
                <w:sz w:val="21"/>
              </w:rPr>
              <w:t xml:space="preserve">　　９９０，０００円</w:t>
            </w:r>
          </w:p>
          <w:p w14:paraId="13AFFBA0" w14:textId="77777777" w:rsidR="00D60096" w:rsidRPr="000D7F58" w:rsidRDefault="00D60096">
            <w:pPr>
              <w:rPr>
                <w:color w:val="auto"/>
              </w:rPr>
            </w:pPr>
            <w:r w:rsidRPr="000D7F58">
              <w:rPr>
                <w:color w:val="auto"/>
                <w:spacing w:val="-1"/>
              </w:rPr>
              <w:t xml:space="preserve"> </w:t>
            </w:r>
            <w:r w:rsidRPr="000D7F58">
              <w:rPr>
                <w:color w:val="auto"/>
                <w:sz w:val="21"/>
              </w:rPr>
              <w:t>要介護３以上を受けている者１人につき</w:t>
            </w:r>
            <w:r w:rsidRPr="000D7F58">
              <w:rPr>
                <w:color w:val="auto"/>
                <w:spacing w:val="-1"/>
                <w:sz w:val="21"/>
              </w:rPr>
              <w:t xml:space="preserve"> </w:t>
            </w:r>
            <w:r w:rsidRPr="000D7F58">
              <w:rPr>
                <w:color w:val="auto"/>
                <w:sz w:val="21"/>
              </w:rPr>
              <w:t xml:space="preserve">　　　　　　９９０，０００円</w:t>
            </w:r>
          </w:p>
          <w:p w14:paraId="6154EDAF" w14:textId="77777777" w:rsidR="00D60096" w:rsidRPr="000D7F58" w:rsidRDefault="00D60096">
            <w:pPr>
              <w:rPr>
                <w:color w:val="auto"/>
              </w:rPr>
            </w:pPr>
          </w:p>
        </w:tc>
      </w:tr>
      <w:tr w:rsidR="00D60096" w:rsidRPr="000D7F58" w14:paraId="255EEEF7"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37EFC2DC"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41348D8" w14:textId="77777777" w:rsidR="00D60096" w:rsidRPr="000D7F58" w:rsidRDefault="00D60096">
            <w:pPr>
              <w:rPr>
                <w:color w:val="auto"/>
              </w:rPr>
            </w:pPr>
          </w:p>
          <w:p w14:paraId="72DE2E8D" w14:textId="77777777" w:rsidR="00D60096" w:rsidRPr="000D7F58" w:rsidRDefault="00D60096">
            <w:pPr>
              <w:rPr>
                <w:color w:val="auto"/>
              </w:rPr>
            </w:pPr>
            <w:r w:rsidRPr="000D7F58">
              <w:rPr>
                <w:color w:val="auto"/>
                <w:sz w:val="21"/>
              </w:rPr>
              <w:t>④長期療養者のいる世帯であること。</w:t>
            </w: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0ACDE3E" w14:textId="77777777" w:rsidR="00D60096" w:rsidRPr="000D7F58" w:rsidRDefault="00D60096">
            <w:pPr>
              <w:rPr>
                <w:color w:val="auto"/>
              </w:rPr>
            </w:pPr>
          </w:p>
          <w:p w14:paraId="12D6D6A7" w14:textId="77777777" w:rsidR="00D60096" w:rsidRPr="000D7F58" w:rsidRDefault="00D60096">
            <w:pPr>
              <w:rPr>
                <w:color w:val="auto"/>
              </w:rPr>
            </w:pPr>
            <w:r w:rsidRPr="000D7F58">
              <w:rPr>
                <w:color w:val="auto"/>
                <w:sz w:val="21"/>
              </w:rPr>
              <w:t>上記以外の長期療養者は療養のため経済的に特別な支出をしている金額</w:t>
            </w:r>
          </w:p>
          <w:p w14:paraId="56F58E3F" w14:textId="77777777" w:rsidR="00D60096" w:rsidRPr="000D7F58" w:rsidRDefault="00D60096">
            <w:pPr>
              <w:rPr>
                <w:color w:val="auto"/>
              </w:rPr>
            </w:pPr>
          </w:p>
        </w:tc>
      </w:tr>
      <w:tr w:rsidR="00D60096" w:rsidRPr="000D7F58" w14:paraId="3C6A144B"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460238AC"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44E823" w14:textId="77777777" w:rsidR="00D60096" w:rsidRPr="000D7F58" w:rsidRDefault="00D60096">
            <w:pPr>
              <w:rPr>
                <w:color w:val="auto"/>
              </w:rPr>
            </w:pPr>
          </w:p>
          <w:p w14:paraId="148A75C3" w14:textId="77777777" w:rsidR="00D60096" w:rsidRPr="000D7F58" w:rsidRDefault="00D60096">
            <w:pPr>
              <w:rPr>
                <w:color w:val="auto"/>
              </w:rPr>
            </w:pPr>
            <w:r w:rsidRPr="000D7F58">
              <w:rPr>
                <w:color w:val="auto"/>
                <w:sz w:val="21"/>
              </w:rPr>
              <w:t>⑤主たる家計支持者が仕事の転勤あるいは家族の介護等のため、別居している世帯であること。</w:t>
            </w: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1ED474A9" w14:textId="77777777" w:rsidR="00D60096" w:rsidRPr="000D7F58" w:rsidRDefault="00D60096">
            <w:pPr>
              <w:rPr>
                <w:color w:val="auto"/>
              </w:rPr>
            </w:pPr>
          </w:p>
          <w:p w14:paraId="578C416C" w14:textId="77777777" w:rsidR="00D60096" w:rsidRPr="000D7F58" w:rsidRDefault="00D60096">
            <w:pPr>
              <w:rPr>
                <w:color w:val="auto"/>
              </w:rPr>
            </w:pPr>
            <w:r w:rsidRPr="000D7F58">
              <w:rPr>
                <w:color w:val="auto"/>
                <w:sz w:val="21"/>
              </w:rPr>
              <w:t>別居のための特別に支出している金額。ただし、</w:t>
            </w:r>
            <w:r w:rsidRPr="000D7F58">
              <w:rPr>
                <w:color w:val="auto"/>
                <w:sz w:val="21"/>
              </w:rPr>
              <w:t>710,000</w:t>
            </w:r>
            <w:r w:rsidRPr="000D7F58">
              <w:rPr>
                <w:color w:val="auto"/>
                <w:sz w:val="21"/>
              </w:rPr>
              <w:t>円を限度とする。</w:t>
            </w:r>
          </w:p>
          <w:p w14:paraId="3AB6B7C2" w14:textId="77777777" w:rsidR="00D60096" w:rsidRPr="000D7F58" w:rsidRDefault="00D60096">
            <w:pPr>
              <w:rPr>
                <w:color w:val="auto"/>
              </w:rPr>
            </w:pPr>
          </w:p>
          <w:p w14:paraId="0EB45A0E" w14:textId="77777777" w:rsidR="00D60096" w:rsidRPr="000D7F58" w:rsidRDefault="00D60096">
            <w:pPr>
              <w:rPr>
                <w:color w:val="auto"/>
              </w:rPr>
            </w:pPr>
          </w:p>
          <w:p w14:paraId="37EF96FD" w14:textId="77777777" w:rsidR="00D60096" w:rsidRPr="000D7F58" w:rsidRDefault="00D60096">
            <w:pPr>
              <w:rPr>
                <w:color w:val="auto"/>
              </w:rPr>
            </w:pPr>
          </w:p>
          <w:p w14:paraId="7D8041D2" w14:textId="77777777" w:rsidR="00D60096" w:rsidRPr="000D7F58" w:rsidRDefault="00D60096">
            <w:pPr>
              <w:rPr>
                <w:color w:val="auto"/>
              </w:rPr>
            </w:pPr>
          </w:p>
        </w:tc>
      </w:tr>
      <w:tr w:rsidR="00D60096" w:rsidRPr="000D7F58" w14:paraId="5D3A52DD" w14:textId="77777777">
        <w:tblPrEx>
          <w:tblCellMar>
            <w:top w:w="0" w:type="dxa"/>
            <w:left w:w="0" w:type="dxa"/>
            <w:bottom w:w="0" w:type="dxa"/>
            <w:right w:w="0" w:type="dxa"/>
          </w:tblCellMar>
        </w:tblPrEx>
        <w:tc>
          <w:tcPr>
            <w:tcW w:w="424" w:type="dxa"/>
            <w:vMerge/>
            <w:tcBorders>
              <w:top w:val="nil"/>
              <w:left w:val="single" w:sz="4" w:space="0" w:color="000000"/>
              <w:bottom w:val="nil"/>
              <w:right w:val="single" w:sz="4" w:space="0" w:color="000000"/>
            </w:tcBorders>
            <w:tcMar>
              <w:left w:w="49" w:type="dxa"/>
              <w:right w:w="49" w:type="dxa"/>
            </w:tcMar>
          </w:tcPr>
          <w:p w14:paraId="4C995697"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9BB46D" w14:textId="77777777" w:rsidR="00D60096" w:rsidRPr="000D7F58" w:rsidRDefault="00D60096">
            <w:pPr>
              <w:rPr>
                <w:color w:val="auto"/>
              </w:rPr>
            </w:pPr>
          </w:p>
          <w:p w14:paraId="3D657DB5" w14:textId="77777777" w:rsidR="00D60096" w:rsidRPr="000D7F58" w:rsidRDefault="00D60096">
            <w:pPr>
              <w:rPr>
                <w:color w:val="auto"/>
              </w:rPr>
            </w:pPr>
            <w:r w:rsidRPr="000D7F58">
              <w:rPr>
                <w:color w:val="auto"/>
                <w:sz w:val="21"/>
              </w:rPr>
              <w:t>⑥火災，風水害，盗難等の被害を受けた世</w:t>
            </w:r>
            <w:r w:rsidRPr="000D7F58">
              <w:rPr>
                <w:color w:val="auto"/>
                <w:sz w:val="21"/>
              </w:rPr>
              <w:lastRenderedPageBreak/>
              <w:t>帯であること。</w:t>
            </w:r>
          </w:p>
          <w:p w14:paraId="799466DC" w14:textId="77777777" w:rsidR="00D60096" w:rsidRPr="000D7F58" w:rsidRDefault="00D60096">
            <w:pPr>
              <w:rPr>
                <w:color w:val="auto"/>
              </w:rPr>
            </w:pP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4D3B0B85" w14:textId="77777777" w:rsidR="00D60096" w:rsidRPr="000D7F58" w:rsidRDefault="00D60096">
            <w:pPr>
              <w:rPr>
                <w:color w:val="auto"/>
              </w:rPr>
            </w:pPr>
          </w:p>
          <w:p w14:paraId="6D35C20F" w14:textId="77777777" w:rsidR="00D60096" w:rsidRPr="000D7F58" w:rsidRDefault="00D60096">
            <w:pPr>
              <w:rPr>
                <w:color w:val="auto"/>
              </w:rPr>
            </w:pPr>
            <w:r w:rsidRPr="000D7F58">
              <w:rPr>
                <w:color w:val="auto"/>
                <w:sz w:val="21"/>
              </w:rPr>
              <w:t>日常生活を営むために必要な資材あるいは生活費を得るための基本的な生産手段（田・畑・店舗等）に被害があって、将来長期にわたって支</w:t>
            </w:r>
            <w:r w:rsidRPr="000D7F58">
              <w:rPr>
                <w:color w:val="auto"/>
                <w:sz w:val="21"/>
              </w:rPr>
              <w:lastRenderedPageBreak/>
              <w:t>出増又は収入減になると認められる年間金額。</w:t>
            </w:r>
          </w:p>
          <w:p w14:paraId="4262A3FF" w14:textId="77777777" w:rsidR="00D60096" w:rsidRPr="000D7F58" w:rsidRDefault="00D60096">
            <w:pPr>
              <w:rPr>
                <w:color w:val="auto"/>
              </w:rPr>
            </w:pPr>
          </w:p>
        </w:tc>
      </w:tr>
      <w:tr w:rsidR="00D60096" w:rsidRPr="000D7F58" w14:paraId="0F4B3AA4" w14:textId="77777777">
        <w:tblPrEx>
          <w:tblCellMar>
            <w:top w:w="0" w:type="dxa"/>
            <w:left w:w="0" w:type="dxa"/>
            <w:bottom w:w="0" w:type="dxa"/>
            <w:right w:w="0" w:type="dxa"/>
          </w:tblCellMar>
        </w:tblPrEx>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189D156" w14:textId="77777777" w:rsidR="00D60096" w:rsidRPr="000D7F58" w:rsidRDefault="00D60096">
            <w:pPr>
              <w:rPr>
                <w:color w:val="auto"/>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309D0B" w14:textId="77777777" w:rsidR="00D60096" w:rsidRPr="000D7F58" w:rsidRDefault="00D60096">
            <w:pPr>
              <w:rPr>
                <w:color w:val="auto"/>
              </w:rPr>
            </w:pPr>
          </w:p>
          <w:p w14:paraId="47058FCE" w14:textId="77777777" w:rsidR="00D60096" w:rsidRPr="000D7F58" w:rsidRDefault="00D60096">
            <w:pPr>
              <w:rPr>
                <w:color w:val="auto"/>
              </w:rPr>
            </w:pPr>
            <w:r w:rsidRPr="000D7F58">
              <w:rPr>
                <w:color w:val="auto"/>
                <w:sz w:val="21"/>
              </w:rPr>
              <w:t>⑦父母以外の者で収入を得ている者のいる世帯であること。</w:t>
            </w:r>
          </w:p>
        </w:tc>
        <w:tc>
          <w:tcPr>
            <w:tcW w:w="689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3B6A9F63" w14:textId="77777777" w:rsidR="00D60096" w:rsidRPr="000D7F58" w:rsidRDefault="00D60096">
            <w:pPr>
              <w:rPr>
                <w:color w:val="auto"/>
              </w:rPr>
            </w:pPr>
          </w:p>
          <w:p w14:paraId="047172BC" w14:textId="77777777" w:rsidR="00D60096" w:rsidRPr="000D7F58" w:rsidRDefault="00D60096">
            <w:pPr>
              <w:rPr>
                <w:color w:val="auto"/>
              </w:rPr>
            </w:pPr>
            <w:r w:rsidRPr="000D7F58">
              <w:rPr>
                <w:color w:val="auto"/>
                <w:sz w:val="21"/>
              </w:rPr>
              <w:t>父母以外の者の所得者１人につき、</w:t>
            </w:r>
            <w:r w:rsidRPr="000D7F58">
              <w:rPr>
                <w:color w:val="auto"/>
                <w:sz w:val="21"/>
              </w:rPr>
              <w:t>380,000</w:t>
            </w:r>
            <w:r w:rsidRPr="000D7F58">
              <w:rPr>
                <w:color w:val="auto"/>
                <w:sz w:val="21"/>
              </w:rPr>
              <w:t>円。なお、その所得が</w:t>
            </w:r>
            <w:r w:rsidRPr="000D7F58">
              <w:rPr>
                <w:color w:val="auto"/>
                <w:sz w:val="21"/>
              </w:rPr>
              <w:t>380,000</w:t>
            </w:r>
            <w:r w:rsidRPr="000D7F58">
              <w:rPr>
                <w:color w:val="auto"/>
                <w:sz w:val="21"/>
              </w:rPr>
              <w:t>円未満の場合はその所得額。ただし、本人及び配偶者の所得については控除できない。</w:t>
            </w:r>
          </w:p>
        </w:tc>
      </w:tr>
      <w:tr w:rsidR="00D60096" w:rsidRPr="000D7F58" w14:paraId="24A1F9F0" w14:textId="77777777">
        <w:tblPrEx>
          <w:tblCellMar>
            <w:top w:w="0" w:type="dxa"/>
            <w:left w:w="0" w:type="dxa"/>
            <w:bottom w:w="0" w:type="dxa"/>
            <w:right w:w="0" w:type="dxa"/>
          </w:tblCellMar>
        </w:tblPrEx>
        <w:trPr>
          <w:trHeight w:val="304"/>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4155CB9" w14:textId="77777777" w:rsidR="00D60096" w:rsidRPr="000D7F58" w:rsidRDefault="00D60096">
            <w:pPr>
              <w:rPr>
                <w:color w:val="auto"/>
              </w:rPr>
            </w:pPr>
          </w:p>
          <w:p w14:paraId="5293196C" w14:textId="77777777" w:rsidR="00D60096" w:rsidRPr="000D7F58" w:rsidRDefault="00D60096">
            <w:pPr>
              <w:rPr>
                <w:color w:val="auto"/>
              </w:rPr>
            </w:pPr>
            <w:r w:rsidRPr="000D7F58">
              <w:rPr>
                <w:color w:val="auto"/>
                <w:sz w:val="21"/>
              </w:rPr>
              <w:t>Ｂ</w:t>
            </w:r>
          </w:p>
          <w:p w14:paraId="70431382" w14:textId="77777777" w:rsidR="00D60096" w:rsidRPr="000D7F58" w:rsidRDefault="00D60096">
            <w:pPr>
              <w:rPr>
                <w:color w:val="auto"/>
              </w:rPr>
            </w:pPr>
            <w:r w:rsidRPr="000D7F58">
              <w:rPr>
                <w:color w:val="auto"/>
                <w:sz w:val="21"/>
              </w:rPr>
              <w:t>本人を対象とする控除</w:t>
            </w:r>
          </w:p>
          <w:p w14:paraId="585042CF" w14:textId="77777777" w:rsidR="00D60096" w:rsidRPr="000D7F58" w:rsidRDefault="00D60096">
            <w:pPr>
              <w:rPr>
                <w:color w:val="auto"/>
              </w:rPr>
            </w:pPr>
          </w:p>
        </w:tc>
        <w:tc>
          <w:tcPr>
            <w:tcW w:w="2226" w:type="dxa"/>
            <w:vMerge w:val="restart"/>
            <w:tcBorders>
              <w:top w:val="single" w:sz="4" w:space="0" w:color="000000"/>
              <w:left w:val="single" w:sz="4" w:space="0" w:color="000000"/>
              <w:bottom w:val="nil"/>
              <w:right w:val="single" w:sz="12" w:space="0" w:color="000000"/>
            </w:tcBorders>
            <w:tcMar>
              <w:left w:w="49" w:type="dxa"/>
              <w:right w:w="49" w:type="dxa"/>
            </w:tcMar>
          </w:tcPr>
          <w:p w14:paraId="1A1FDE49" w14:textId="77777777" w:rsidR="00D60096" w:rsidRPr="000D7F58" w:rsidRDefault="00D60096">
            <w:pPr>
              <w:rPr>
                <w:color w:val="auto"/>
              </w:rPr>
            </w:pPr>
          </w:p>
          <w:p w14:paraId="539F5D40" w14:textId="77777777" w:rsidR="00D60096" w:rsidRPr="000D7F58" w:rsidRDefault="00D60096">
            <w:pPr>
              <w:rPr>
                <w:color w:val="auto"/>
              </w:rPr>
            </w:pPr>
            <w:r w:rsidRPr="000D7F58">
              <w:rPr>
                <w:color w:val="auto"/>
                <w:sz w:val="21"/>
              </w:rPr>
              <w:t>独立生計者は自宅通学とすること。</w:t>
            </w:r>
          </w:p>
          <w:p w14:paraId="23C94C13" w14:textId="77777777" w:rsidR="00D60096" w:rsidRPr="000D7F58" w:rsidRDefault="00D60096">
            <w:pPr>
              <w:rPr>
                <w:color w:val="auto"/>
              </w:rPr>
            </w:pPr>
          </w:p>
          <w:p w14:paraId="7C7836FC" w14:textId="77777777" w:rsidR="00D60096" w:rsidRPr="000D7F58" w:rsidRDefault="00D60096">
            <w:pPr>
              <w:rPr>
                <w:color w:val="auto"/>
              </w:rPr>
            </w:pPr>
          </w:p>
          <w:p w14:paraId="2AE269B1" w14:textId="77777777" w:rsidR="00D60096" w:rsidRPr="000D7F58" w:rsidRDefault="00D60096">
            <w:pPr>
              <w:rPr>
                <w:color w:val="auto"/>
              </w:rPr>
            </w:pPr>
          </w:p>
          <w:p w14:paraId="4AFD86CA" w14:textId="77777777" w:rsidR="00D60096" w:rsidRPr="000D7F58" w:rsidRDefault="00D60096">
            <w:pPr>
              <w:rPr>
                <w:color w:val="auto"/>
              </w:rPr>
            </w:pPr>
          </w:p>
          <w:p w14:paraId="7B28C4E7" w14:textId="77777777" w:rsidR="00D60096" w:rsidRPr="000D7F58" w:rsidRDefault="00D60096">
            <w:pPr>
              <w:rPr>
                <w:color w:val="auto"/>
              </w:rPr>
            </w:pPr>
          </w:p>
          <w:p w14:paraId="6616C3BB" w14:textId="77777777" w:rsidR="00D60096" w:rsidRPr="000D7F58" w:rsidRDefault="00D60096">
            <w:pPr>
              <w:rPr>
                <w:color w:val="auto"/>
              </w:rPr>
            </w:pPr>
          </w:p>
          <w:p w14:paraId="125FD9D8" w14:textId="77777777" w:rsidR="00D60096" w:rsidRPr="000D7F58" w:rsidRDefault="00D60096">
            <w:pPr>
              <w:rPr>
                <w:color w:val="auto"/>
              </w:rPr>
            </w:pPr>
          </w:p>
          <w:p w14:paraId="0234DF15" w14:textId="77777777" w:rsidR="00D60096" w:rsidRPr="000D7F58" w:rsidRDefault="00D60096">
            <w:pPr>
              <w:rPr>
                <w:color w:val="auto"/>
              </w:rPr>
            </w:pPr>
          </w:p>
          <w:p w14:paraId="415ED12A" w14:textId="77777777" w:rsidR="00D60096" w:rsidRPr="000D7F58" w:rsidRDefault="00D60096">
            <w:pPr>
              <w:rPr>
                <w:color w:val="auto"/>
              </w:rPr>
            </w:pPr>
          </w:p>
          <w:p w14:paraId="6D8B1C5D" w14:textId="77777777" w:rsidR="00D60096" w:rsidRPr="000D7F58" w:rsidRDefault="00D60096">
            <w:pPr>
              <w:rPr>
                <w:color w:val="auto"/>
              </w:rPr>
            </w:pPr>
          </w:p>
        </w:tc>
        <w:tc>
          <w:tcPr>
            <w:tcW w:w="6890" w:type="dxa"/>
            <w:gridSpan w:val="3"/>
            <w:vMerge w:val="restart"/>
            <w:tcBorders>
              <w:top w:val="single" w:sz="4" w:space="0" w:color="000000"/>
              <w:left w:val="single" w:sz="12" w:space="0" w:color="000000"/>
              <w:bottom w:val="nil"/>
              <w:right w:val="single" w:sz="4" w:space="0" w:color="000000"/>
            </w:tcBorders>
            <w:tcMar>
              <w:left w:w="49" w:type="dxa"/>
              <w:right w:w="49" w:type="dxa"/>
            </w:tcMar>
          </w:tcPr>
          <w:p w14:paraId="0CCC000B" w14:textId="77777777" w:rsidR="00D60096" w:rsidRPr="000D7F58" w:rsidRDefault="00D60096">
            <w:pPr>
              <w:rPr>
                <w:color w:val="auto"/>
              </w:rPr>
            </w:pPr>
          </w:p>
          <w:p w14:paraId="092A5AF9" w14:textId="77777777" w:rsidR="00D60096" w:rsidRPr="000D7F58" w:rsidRDefault="00D60096">
            <w:pPr>
              <w:rPr>
                <w:color w:val="auto"/>
              </w:rPr>
            </w:pPr>
            <w:r w:rsidRPr="000D7F58">
              <w:rPr>
                <w:color w:val="auto"/>
                <w:sz w:val="21"/>
              </w:rPr>
              <w:t xml:space="preserve">自宅通学　　　　　　　　　　　　　　</w:t>
            </w:r>
            <w:r w:rsidRPr="000D7F58">
              <w:rPr>
                <w:color w:val="auto"/>
                <w:spacing w:val="-1"/>
                <w:sz w:val="21"/>
              </w:rPr>
              <w:t xml:space="preserve"> </w:t>
            </w:r>
            <w:r w:rsidRPr="000D7F58">
              <w:rPr>
                <w:color w:val="auto"/>
                <w:sz w:val="21"/>
              </w:rPr>
              <w:t>２３０，０００円</w:t>
            </w:r>
          </w:p>
          <w:p w14:paraId="38F0C60B" w14:textId="77777777" w:rsidR="00D60096" w:rsidRPr="000D7F58" w:rsidRDefault="00D60096">
            <w:pPr>
              <w:rPr>
                <w:color w:val="auto"/>
              </w:rPr>
            </w:pPr>
            <w:r w:rsidRPr="000D7F58">
              <w:rPr>
                <w:color w:val="auto"/>
                <w:sz w:val="21"/>
              </w:rPr>
              <w:t xml:space="preserve">千原寮・国際交流会館通学　</w:t>
            </w:r>
            <w:r w:rsidRPr="000D7F58">
              <w:rPr>
                <w:color w:val="auto"/>
                <w:spacing w:val="-1"/>
                <w:sz w:val="21"/>
              </w:rPr>
              <w:t xml:space="preserve">           </w:t>
            </w:r>
            <w:r w:rsidRPr="000D7F58">
              <w:rPr>
                <w:color w:val="auto"/>
                <w:sz w:val="21"/>
              </w:rPr>
              <w:t>５００，０００円</w:t>
            </w:r>
          </w:p>
          <w:p w14:paraId="07EA67B2" w14:textId="77777777" w:rsidR="00D60096" w:rsidRPr="000D7F58" w:rsidRDefault="00D60096">
            <w:pPr>
              <w:rPr>
                <w:color w:val="auto"/>
              </w:rPr>
            </w:pPr>
            <w:r w:rsidRPr="000D7F58">
              <w:rPr>
                <w:color w:val="auto"/>
                <w:sz w:val="21"/>
              </w:rPr>
              <w:t>自宅外通学</w:t>
            </w:r>
            <w:r w:rsidRPr="000D7F58">
              <w:rPr>
                <w:color w:val="auto"/>
                <w:spacing w:val="-1"/>
                <w:sz w:val="21"/>
              </w:rPr>
              <w:t xml:space="preserve"> </w:t>
            </w:r>
            <w:r w:rsidRPr="000D7F58">
              <w:rPr>
                <w:color w:val="auto"/>
                <w:sz w:val="21"/>
              </w:rPr>
              <w:t xml:space="preserve">　　　　　　　　　　　　　７００，０００円</w:t>
            </w:r>
          </w:p>
          <w:p w14:paraId="4698C705" w14:textId="77777777" w:rsidR="00D60096" w:rsidRPr="000D7F58" w:rsidRDefault="00D60096">
            <w:pPr>
              <w:rPr>
                <w:color w:val="auto"/>
              </w:rPr>
            </w:pPr>
          </w:p>
          <w:p w14:paraId="6E17DCDC" w14:textId="77777777" w:rsidR="00D60096" w:rsidRPr="000D7F58" w:rsidRDefault="00D60096">
            <w:pPr>
              <w:rPr>
                <w:color w:val="auto"/>
              </w:rPr>
            </w:pPr>
          </w:p>
          <w:p w14:paraId="2480E028" w14:textId="77777777" w:rsidR="00D60096" w:rsidRPr="000D7F58" w:rsidRDefault="00D60096">
            <w:pPr>
              <w:rPr>
                <w:color w:val="auto"/>
              </w:rPr>
            </w:pPr>
          </w:p>
          <w:p w14:paraId="7F24184C" w14:textId="77777777" w:rsidR="00D60096" w:rsidRPr="000D7F58" w:rsidRDefault="00D60096">
            <w:pPr>
              <w:rPr>
                <w:color w:val="auto"/>
              </w:rPr>
            </w:pPr>
          </w:p>
          <w:p w14:paraId="26C51D89" w14:textId="77777777" w:rsidR="00D60096" w:rsidRPr="000D7F58" w:rsidRDefault="00D60096">
            <w:pPr>
              <w:rPr>
                <w:color w:val="auto"/>
              </w:rPr>
            </w:pPr>
          </w:p>
          <w:p w14:paraId="730AE968" w14:textId="77777777" w:rsidR="00D60096" w:rsidRPr="000D7F58" w:rsidRDefault="00D60096">
            <w:pPr>
              <w:rPr>
                <w:color w:val="auto"/>
              </w:rPr>
            </w:pPr>
          </w:p>
          <w:p w14:paraId="04A9366B" w14:textId="77777777" w:rsidR="00D60096" w:rsidRPr="000D7F58" w:rsidRDefault="00D60096">
            <w:pPr>
              <w:rPr>
                <w:color w:val="auto"/>
              </w:rPr>
            </w:pPr>
          </w:p>
          <w:p w14:paraId="6A994F41" w14:textId="77777777" w:rsidR="00D60096" w:rsidRPr="000D7F58" w:rsidRDefault="00D60096">
            <w:pPr>
              <w:rPr>
                <w:color w:val="auto"/>
              </w:rPr>
            </w:pPr>
          </w:p>
          <w:p w14:paraId="16826D26" w14:textId="77777777" w:rsidR="00D60096" w:rsidRPr="000D7F58" w:rsidRDefault="00D60096">
            <w:pPr>
              <w:rPr>
                <w:color w:val="auto"/>
              </w:rPr>
            </w:pPr>
          </w:p>
        </w:tc>
      </w:tr>
      <w:tr w:rsidR="00D60096" w:rsidRPr="000D7F58" w14:paraId="6275F3F2" w14:textId="77777777">
        <w:tblPrEx>
          <w:tblCellMar>
            <w:top w:w="0" w:type="dxa"/>
            <w:left w:w="0" w:type="dxa"/>
            <w:bottom w:w="0" w:type="dxa"/>
            <w:right w:w="0" w:type="dxa"/>
          </w:tblCellMar>
        </w:tblPrEx>
        <w:trPr>
          <w:trHeight w:val="304"/>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4FE2953" w14:textId="77777777" w:rsidR="00D60096" w:rsidRPr="000D7F58" w:rsidRDefault="00D60096">
            <w:pPr>
              <w:rPr>
                <w:color w:val="auto"/>
              </w:rPr>
            </w:pPr>
          </w:p>
        </w:tc>
        <w:tc>
          <w:tcPr>
            <w:tcW w:w="2226" w:type="dxa"/>
            <w:vMerge/>
            <w:tcBorders>
              <w:top w:val="nil"/>
              <w:left w:val="single" w:sz="4" w:space="0" w:color="000000"/>
              <w:bottom w:val="single" w:sz="4" w:space="0" w:color="000000"/>
              <w:right w:val="single" w:sz="12" w:space="0" w:color="000000"/>
            </w:tcBorders>
            <w:tcMar>
              <w:left w:w="49" w:type="dxa"/>
              <w:right w:w="49" w:type="dxa"/>
            </w:tcMar>
          </w:tcPr>
          <w:p w14:paraId="55845DBF" w14:textId="77777777" w:rsidR="00D60096" w:rsidRPr="000D7F58" w:rsidRDefault="00D60096">
            <w:pPr>
              <w:rPr>
                <w:color w:val="auto"/>
              </w:rPr>
            </w:pPr>
          </w:p>
        </w:tc>
        <w:tc>
          <w:tcPr>
            <w:tcW w:w="6890" w:type="dxa"/>
            <w:gridSpan w:val="3"/>
            <w:vMerge/>
            <w:tcBorders>
              <w:top w:val="nil"/>
              <w:left w:val="single" w:sz="12" w:space="0" w:color="000000"/>
              <w:bottom w:val="single" w:sz="4" w:space="0" w:color="000000"/>
              <w:right w:val="single" w:sz="4" w:space="0" w:color="000000"/>
            </w:tcBorders>
            <w:tcMar>
              <w:left w:w="49" w:type="dxa"/>
              <w:right w:w="49" w:type="dxa"/>
            </w:tcMar>
          </w:tcPr>
          <w:p w14:paraId="520D4752" w14:textId="77777777" w:rsidR="00D60096" w:rsidRPr="000D7F58" w:rsidRDefault="00D60096">
            <w:pPr>
              <w:rPr>
                <w:color w:val="auto"/>
              </w:rPr>
            </w:pPr>
          </w:p>
        </w:tc>
      </w:tr>
    </w:tbl>
    <w:p w14:paraId="621C7EFA" w14:textId="77777777" w:rsidR="00D60096" w:rsidRPr="000D7F58" w:rsidRDefault="00D60096">
      <w:pPr>
        <w:rPr>
          <w:color w:val="auto"/>
        </w:rPr>
      </w:pPr>
      <w:r w:rsidRPr="000D7F58">
        <w:rPr>
          <w:color w:val="auto"/>
          <w:spacing w:val="-1"/>
          <w:sz w:val="21"/>
        </w:rPr>
        <w:t xml:space="preserve"> </w:t>
      </w:r>
      <w:r w:rsidRPr="000D7F58">
        <w:rPr>
          <w:color w:val="auto"/>
          <w:sz w:val="21"/>
        </w:rPr>
        <w:t>備考１　Ａ欄の「②就学者のいる世帯であること。」による控除は、就学者の中に出願者本人分は含め</w:t>
      </w:r>
      <w:r w:rsidRPr="000D7F58">
        <w:rPr>
          <w:color w:val="auto"/>
          <w:spacing w:val="-1"/>
          <w:sz w:val="21"/>
        </w:rPr>
        <w:t xml:space="preserve">       </w:t>
      </w:r>
      <w:r w:rsidRPr="000D7F58">
        <w:rPr>
          <w:color w:val="auto"/>
          <w:sz w:val="21"/>
        </w:rPr>
        <w:t>ない。</w:t>
      </w:r>
    </w:p>
    <w:p w14:paraId="7A402485" w14:textId="77777777" w:rsidR="00D60096" w:rsidRPr="000D7F58" w:rsidRDefault="00D60096" w:rsidP="00747BCF">
      <w:pPr>
        <w:ind w:left="743" w:hangingChars="350" w:hanging="743"/>
        <w:rPr>
          <w:color w:val="auto"/>
        </w:rPr>
      </w:pPr>
      <w:r w:rsidRPr="000D7F58">
        <w:rPr>
          <w:color w:val="auto"/>
          <w:spacing w:val="-1"/>
          <w:sz w:val="21"/>
        </w:rPr>
        <w:t xml:space="preserve">     </w:t>
      </w:r>
      <w:r w:rsidRPr="000D7F58">
        <w:rPr>
          <w:color w:val="auto"/>
          <w:sz w:val="21"/>
        </w:rPr>
        <w:t>２　Ａ欄の「②就学者のいる世帯であること。」による控除（国立学校に係るもの）は、当該就学者が全額授業料免除を受けている場合はＢ欄の「本人を対象とする控除」と同額とし、半額授業料免除を受けている場合はＢ欄の金額と授業料納入金額との合計額がＡ欄の「②就学者のいる世帯であること。」による控除額を超えない範囲内で授業料納入金額を加算することができる。</w:t>
      </w:r>
    </w:p>
    <w:p w14:paraId="09C5EB25" w14:textId="77777777" w:rsidR="00D60096" w:rsidRPr="000D7F58" w:rsidRDefault="00D60096" w:rsidP="00747BCF">
      <w:pPr>
        <w:ind w:left="743" w:hangingChars="350" w:hanging="743"/>
        <w:jc w:val="left"/>
        <w:rPr>
          <w:color w:val="auto"/>
        </w:rPr>
      </w:pPr>
      <w:r w:rsidRPr="000D7F58">
        <w:rPr>
          <w:color w:val="auto"/>
          <w:spacing w:val="-1"/>
          <w:sz w:val="21"/>
        </w:rPr>
        <w:t xml:space="preserve">     </w:t>
      </w:r>
      <w:r w:rsidRPr="000D7F58">
        <w:rPr>
          <w:color w:val="auto"/>
          <w:sz w:val="21"/>
        </w:rPr>
        <w:t>３　就学者の学種が申請時と異なる場合は、申請時の学種によりＡ欄の「②就学者のいる世帯であること。」による控除額を適用すること。</w:t>
      </w:r>
    </w:p>
    <w:p w14:paraId="08DAA26B" w14:textId="77777777" w:rsidR="00D60096" w:rsidRPr="000D7F58" w:rsidRDefault="00D60096" w:rsidP="00747BCF">
      <w:pPr>
        <w:ind w:left="743" w:hangingChars="350" w:hanging="743"/>
        <w:rPr>
          <w:color w:val="auto"/>
        </w:rPr>
      </w:pPr>
      <w:r w:rsidRPr="000D7F58">
        <w:rPr>
          <w:color w:val="auto"/>
          <w:spacing w:val="-1"/>
          <w:sz w:val="21"/>
        </w:rPr>
        <w:t xml:space="preserve">     </w:t>
      </w:r>
      <w:r w:rsidRPr="000D7F58">
        <w:rPr>
          <w:color w:val="auto"/>
          <w:sz w:val="21"/>
        </w:rPr>
        <w:t>４　Ａ欄の控除については、該当する特別の事情が２以上ある場合には、それらの特別控除額をあわせて控除することができる。</w:t>
      </w:r>
    </w:p>
    <w:p w14:paraId="46958A49" w14:textId="77777777" w:rsidR="00D60096" w:rsidRPr="000D7F58" w:rsidRDefault="00D60096">
      <w:pPr>
        <w:rPr>
          <w:color w:val="auto"/>
        </w:rPr>
      </w:pPr>
    </w:p>
    <w:p w14:paraId="71E6DAD3" w14:textId="77777777" w:rsidR="00D60096" w:rsidRPr="000D7F58" w:rsidRDefault="00D60096" w:rsidP="00747BCF">
      <w:pPr>
        <w:ind w:left="1379" w:hangingChars="650" w:hanging="1379"/>
        <w:rPr>
          <w:color w:val="auto"/>
        </w:rPr>
      </w:pPr>
      <w:r w:rsidRPr="000D7F58">
        <w:rPr>
          <w:color w:val="auto"/>
          <w:spacing w:val="-1"/>
          <w:sz w:val="21"/>
        </w:rPr>
        <w:t xml:space="preserve"> </w:t>
      </w:r>
      <w:r w:rsidRPr="000D7F58">
        <w:rPr>
          <w:color w:val="auto"/>
          <w:sz w:val="21"/>
        </w:rPr>
        <w:t>（留意事項）　就学者（国立学校に係る者）の授業料免除状況の確認は、授業料免除申請書に記入欄を設ける等適宜の方法によること。</w:t>
      </w:r>
    </w:p>
    <w:sectPr w:rsidR="00D60096" w:rsidRPr="000D7F58">
      <w:footnotePr>
        <w:numRestart w:val="eachPage"/>
      </w:footnotePr>
      <w:endnotePr>
        <w:numFmt w:val="decimal"/>
      </w:endnotePr>
      <w:pgSz w:w="11906" w:h="16838"/>
      <w:pgMar w:top="1701" w:right="1020" w:bottom="1417" w:left="1020" w:header="1134" w:footer="0" w:gutter="0"/>
      <w:cols w:space="720"/>
      <w:docGrid w:type="linesAndChars" w:linePitch="304"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EEA8" w14:textId="77777777" w:rsidR="00507685" w:rsidRDefault="00507685">
      <w:pPr>
        <w:spacing w:before="347"/>
      </w:pPr>
      <w:r>
        <w:continuationSeparator/>
      </w:r>
    </w:p>
  </w:endnote>
  <w:endnote w:type="continuationSeparator" w:id="0">
    <w:p w14:paraId="4DD111D9" w14:textId="77777777" w:rsidR="00507685" w:rsidRDefault="00507685">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94F8" w14:textId="77777777" w:rsidR="00507685" w:rsidRDefault="00507685">
      <w:pPr>
        <w:spacing w:before="347"/>
      </w:pPr>
      <w:r>
        <w:continuationSeparator/>
      </w:r>
    </w:p>
  </w:footnote>
  <w:footnote w:type="continuationSeparator" w:id="0">
    <w:p w14:paraId="506289F2" w14:textId="77777777" w:rsidR="00507685" w:rsidRDefault="00507685">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dirty"/>
  <w:doNotTrackMoves/>
  <w:defaultTabStop w:val="897"/>
  <w:hyphenationZone w:val="0"/>
  <w:drawingGridHorizontalSpacing w:val="395"/>
  <w:drawingGridVerticalSpacing w:val="30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0A5"/>
    <w:rsid w:val="000D7F58"/>
    <w:rsid w:val="002B50A5"/>
    <w:rsid w:val="00354E36"/>
    <w:rsid w:val="003E5F17"/>
    <w:rsid w:val="004A6B81"/>
    <w:rsid w:val="00507685"/>
    <w:rsid w:val="00657E2D"/>
    <w:rsid w:val="00747BCF"/>
    <w:rsid w:val="007D2A70"/>
    <w:rsid w:val="00826B9D"/>
    <w:rsid w:val="00AE25DA"/>
    <w:rsid w:val="00D60096"/>
    <w:rsid w:val="00D857FE"/>
    <w:rsid w:val="00EC06D9"/>
    <w:rsid w:val="00F87F31"/>
    <w:rsid w:val="00FC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13C68"/>
  <w15:chartTrackingRefBased/>
  <w15:docId w15:val="{DF3F621A-DD4E-43D7-BBDF-A50B8B23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70"/>
    <w:pPr>
      <w:tabs>
        <w:tab w:val="center" w:pos="4252"/>
        <w:tab w:val="right" w:pos="8504"/>
      </w:tabs>
      <w:snapToGrid w:val="0"/>
    </w:pPr>
  </w:style>
  <w:style w:type="character" w:customStyle="1" w:styleId="a4">
    <w:name w:val="ヘッダー (文字)"/>
    <w:link w:val="a3"/>
    <w:uiPriority w:val="99"/>
    <w:rsid w:val="007D2A70"/>
    <w:rPr>
      <w:rFonts w:ascii="Times New Roman" w:hAnsi="Times New Roman"/>
      <w:color w:val="000000"/>
      <w:sz w:val="22"/>
    </w:rPr>
  </w:style>
  <w:style w:type="paragraph" w:styleId="a5">
    <w:name w:val="footer"/>
    <w:basedOn w:val="a"/>
    <w:link w:val="a6"/>
    <w:uiPriority w:val="99"/>
    <w:unhideWhenUsed/>
    <w:rsid w:val="007D2A70"/>
    <w:pPr>
      <w:tabs>
        <w:tab w:val="center" w:pos="4252"/>
        <w:tab w:val="right" w:pos="8504"/>
      </w:tabs>
      <w:snapToGrid w:val="0"/>
    </w:pPr>
  </w:style>
  <w:style w:type="character" w:customStyle="1" w:styleId="a6">
    <w:name w:val="フッター (文字)"/>
    <w:link w:val="a5"/>
    <w:uiPriority w:val="99"/>
    <w:rsid w:val="007D2A70"/>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授業料等の免除及び徴収猶予取扱規程</vt:lpstr>
    </vt:vector>
  </TitlesOfParts>
  <Manager/>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2019-03-26T10:37:00Z</cp:lastPrinted>
  <dcterms:created xsi:type="dcterms:W3CDTF">2024-07-19T01:49:00Z</dcterms:created>
  <dcterms:modified xsi:type="dcterms:W3CDTF">2024-07-19T01:49:00Z</dcterms:modified>
  <cp:category/>
</cp:coreProperties>
</file>