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605D" w14:textId="77777777" w:rsidR="005E52CA" w:rsidRPr="00386CBC" w:rsidRDefault="005E52CA" w:rsidP="005E52CA">
      <w:pPr>
        <w:jc w:val="center"/>
        <w:rPr>
          <w:rFonts w:ascii="ＭＳ ゴシック" w:eastAsia="ＭＳ ゴシック" w:hAnsi="ＭＳ ゴシック"/>
          <w:b/>
          <w:kern w:val="0"/>
          <w:sz w:val="28"/>
          <w:szCs w:val="28"/>
          <w:u w:val="single"/>
        </w:rPr>
      </w:pPr>
      <w:r>
        <w:rPr>
          <w:rFonts w:ascii="ＭＳ ゴシック" w:eastAsia="ＭＳ ゴシック" w:hAnsi="ＭＳ ゴシック" w:hint="eastAsia"/>
          <w:b/>
          <w:kern w:val="0"/>
          <w:sz w:val="28"/>
          <w:szCs w:val="28"/>
          <w:u w:val="single"/>
        </w:rPr>
        <w:t>該非判定票</w:t>
      </w:r>
    </w:p>
    <w:tbl>
      <w:tblPr>
        <w:tblW w:w="93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567"/>
        <w:gridCol w:w="2082"/>
        <w:gridCol w:w="708"/>
        <w:gridCol w:w="1276"/>
        <w:gridCol w:w="709"/>
        <w:gridCol w:w="2762"/>
      </w:tblGrid>
      <w:tr w:rsidR="005E52CA" w:rsidRPr="00484940" w14:paraId="202A64E5" w14:textId="77777777" w:rsidTr="00363AAD">
        <w:trPr>
          <w:trHeight w:val="435"/>
          <w:jc w:val="center"/>
        </w:trPr>
        <w:tc>
          <w:tcPr>
            <w:tcW w:w="6588" w:type="dxa"/>
            <w:gridSpan w:val="6"/>
            <w:tcBorders>
              <w:top w:val="nil"/>
              <w:left w:val="nil"/>
              <w:bottom w:val="single" w:sz="4" w:space="0" w:color="auto"/>
              <w:right w:val="nil"/>
            </w:tcBorders>
            <w:shd w:val="clear" w:color="auto" w:fill="auto"/>
          </w:tcPr>
          <w:p w14:paraId="058F9001" w14:textId="77777777" w:rsidR="005E52CA" w:rsidRPr="00484940" w:rsidRDefault="005E52CA" w:rsidP="00363AAD">
            <w:pPr>
              <w:adjustRightInd w:val="0"/>
              <w:spacing w:line="276" w:lineRule="auto"/>
              <w:jc w:val="righ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作成</w:t>
            </w:r>
            <w:r w:rsidRPr="00484940">
              <w:rPr>
                <w:rFonts w:ascii="ＭＳ ゴシック" w:eastAsia="ＭＳ ゴシック" w:hAnsi="ＭＳ ゴシック" w:hint="eastAsia"/>
                <w:kern w:val="0"/>
                <w:sz w:val="16"/>
                <w:szCs w:val="16"/>
              </w:rPr>
              <w:t>年月日：</w:t>
            </w:r>
          </w:p>
        </w:tc>
        <w:tc>
          <w:tcPr>
            <w:tcW w:w="2762" w:type="dxa"/>
            <w:tcBorders>
              <w:top w:val="nil"/>
              <w:left w:val="nil"/>
              <w:bottom w:val="single" w:sz="4" w:space="0" w:color="auto"/>
              <w:right w:val="nil"/>
            </w:tcBorders>
            <w:shd w:val="clear" w:color="auto" w:fill="auto"/>
          </w:tcPr>
          <w:p w14:paraId="6F941D06" w14:textId="77777777" w:rsidR="005E52CA" w:rsidRPr="00484940" w:rsidRDefault="005E52CA" w:rsidP="00363AAD">
            <w:pPr>
              <w:adjustRightInd w:val="0"/>
              <w:spacing w:line="276" w:lineRule="auto"/>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　　</w:t>
            </w:r>
            <w:r w:rsidRPr="00484940">
              <w:rPr>
                <w:rFonts w:ascii="ＭＳ ゴシック" w:eastAsia="ＭＳ ゴシック" w:hAnsi="ＭＳ ゴシック" w:hint="eastAsia"/>
                <w:kern w:val="0"/>
                <w:sz w:val="16"/>
                <w:szCs w:val="16"/>
              </w:rPr>
              <w:t xml:space="preserve">　　　年　　　月　　　日</w:t>
            </w:r>
          </w:p>
        </w:tc>
      </w:tr>
      <w:tr w:rsidR="005E52CA" w:rsidRPr="00484940" w14:paraId="0609824A" w14:textId="77777777" w:rsidTr="00363AAD">
        <w:trPr>
          <w:jc w:val="center"/>
        </w:trPr>
        <w:tc>
          <w:tcPr>
            <w:tcW w:w="1246" w:type="dxa"/>
            <w:tcBorders>
              <w:top w:val="single" w:sz="4" w:space="0" w:color="auto"/>
              <w:bottom w:val="single" w:sz="4" w:space="0" w:color="auto"/>
              <w:right w:val="single" w:sz="4" w:space="0" w:color="auto"/>
            </w:tcBorders>
            <w:shd w:val="clear" w:color="auto" w:fill="auto"/>
          </w:tcPr>
          <w:p w14:paraId="156D6675" w14:textId="77777777" w:rsidR="005E52CA" w:rsidRPr="00484940" w:rsidRDefault="005E52CA" w:rsidP="00363AAD">
            <w:pPr>
              <w:tabs>
                <w:tab w:val="left" w:pos="709"/>
              </w:tabs>
              <w:adjustRightInd w:val="0"/>
              <w:spacing w:line="276" w:lineRule="auto"/>
              <w:ind w:right="-114"/>
              <w:jc w:val="left"/>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申　請　者</w:t>
            </w:r>
          </w:p>
        </w:tc>
        <w:tc>
          <w:tcPr>
            <w:tcW w:w="567" w:type="dxa"/>
            <w:tcBorders>
              <w:top w:val="single" w:sz="4" w:space="0" w:color="auto"/>
              <w:left w:val="single" w:sz="4" w:space="0" w:color="auto"/>
              <w:bottom w:val="single" w:sz="4" w:space="0" w:color="auto"/>
            </w:tcBorders>
            <w:shd w:val="clear" w:color="auto" w:fill="auto"/>
          </w:tcPr>
          <w:p w14:paraId="21005200" w14:textId="77777777" w:rsidR="005E52CA" w:rsidRPr="00484940" w:rsidRDefault="005E52CA" w:rsidP="00363AAD">
            <w:pPr>
              <w:adjustRightInd w:val="0"/>
              <w:spacing w:line="276" w:lineRule="auto"/>
              <w:jc w:val="center"/>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所属</w:t>
            </w:r>
          </w:p>
        </w:tc>
        <w:tc>
          <w:tcPr>
            <w:tcW w:w="2082" w:type="dxa"/>
            <w:tcBorders>
              <w:top w:val="single" w:sz="4" w:space="0" w:color="auto"/>
              <w:bottom w:val="single" w:sz="4" w:space="0" w:color="auto"/>
            </w:tcBorders>
            <w:shd w:val="clear" w:color="auto" w:fill="auto"/>
          </w:tcPr>
          <w:p w14:paraId="24568605" w14:textId="77777777" w:rsidR="005E52CA" w:rsidRPr="00484940" w:rsidRDefault="005E52CA" w:rsidP="00363AAD">
            <w:pPr>
              <w:adjustRightInd w:val="0"/>
              <w:spacing w:line="276" w:lineRule="auto"/>
              <w:jc w:val="left"/>
              <w:textAlignment w:val="baseline"/>
              <w:rPr>
                <w:rFonts w:ascii="ＭＳ ゴシック" w:eastAsia="ＭＳ ゴシック" w:hAnsi="ＭＳ ゴシック"/>
                <w:kern w:val="0"/>
                <w:sz w:val="16"/>
                <w:szCs w:val="16"/>
              </w:rPr>
            </w:pPr>
          </w:p>
        </w:tc>
        <w:tc>
          <w:tcPr>
            <w:tcW w:w="708" w:type="dxa"/>
            <w:tcBorders>
              <w:top w:val="single" w:sz="4" w:space="0" w:color="auto"/>
              <w:bottom w:val="single" w:sz="4" w:space="0" w:color="auto"/>
            </w:tcBorders>
            <w:shd w:val="clear" w:color="auto" w:fill="auto"/>
          </w:tcPr>
          <w:p w14:paraId="26603440" w14:textId="77777777" w:rsidR="005E52CA" w:rsidRPr="00484940" w:rsidRDefault="005E52CA" w:rsidP="00363AAD">
            <w:pPr>
              <w:adjustRightInd w:val="0"/>
              <w:spacing w:line="276" w:lineRule="auto"/>
              <w:jc w:val="center"/>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職名</w:t>
            </w:r>
          </w:p>
        </w:tc>
        <w:tc>
          <w:tcPr>
            <w:tcW w:w="1276" w:type="dxa"/>
            <w:tcBorders>
              <w:top w:val="single" w:sz="4" w:space="0" w:color="auto"/>
              <w:bottom w:val="single" w:sz="4" w:space="0" w:color="auto"/>
            </w:tcBorders>
            <w:shd w:val="clear" w:color="auto" w:fill="auto"/>
          </w:tcPr>
          <w:p w14:paraId="53C14B33" w14:textId="77777777" w:rsidR="005E52CA" w:rsidRPr="00484940" w:rsidRDefault="005E52CA" w:rsidP="00363AAD">
            <w:pPr>
              <w:adjustRightInd w:val="0"/>
              <w:spacing w:line="276" w:lineRule="auto"/>
              <w:jc w:val="left"/>
              <w:textAlignment w:val="baseline"/>
              <w:rPr>
                <w:rFonts w:ascii="ＭＳ ゴシック" w:eastAsia="ＭＳ ゴシック" w:hAnsi="ＭＳ ゴシック"/>
                <w:kern w:val="0"/>
                <w:sz w:val="16"/>
                <w:szCs w:val="16"/>
              </w:rPr>
            </w:pPr>
          </w:p>
        </w:tc>
        <w:tc>
          <w:tcPr>
            <w:tcW w:w="709" w:type="dxa"/>
            <w:tcBorders>
              <w:top w:val="single" w:sz="4" w:space="0" w:color="auto"/>
              <w:bottom w:val="single" w:sz="4" w:space="0" w:color="auto"/>
            </w:tcBorders>
            <w:shd w:val="clear" w:color="auto" w:fill="auto"/>
          </w:tcPr>
          <w:p w14:paraId="396EB619" w14:textId="77777777" w:rsidR="005E52CA" w:rsidRPr="00484940" w:rsidRDefault="005E52CA" w:rsidP="00363AAD">
            <w:pPr>
              <w:adjustRightInd w:val="0"/>
              <w:spacing w:line="276" w:lineRule="auto"/>
              <w:jc w:val="center"/>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氏名</w:t>
            </w:r>
          </w:p>
        </w:tc>
        <w:tc>
          <w:tcPr>
            <w:tcW w:w="2762" w:type="dxa"/>
            <w:tcBorders>
              <w:top w:val="single" w:sz="4" w:space="0" w:color="auto"/>
              <w:bottom w:val="single" w:sz="4" w:space="0" w:color="auto"/>
            </w:tcBorders>
            <w:shd w:val="clear" w:color="auto" w:fill="auto"/>
          </w:tcPr>
          <w:p w14:paraId="674CBD5D" w14:textId="77777777" w:rsidR="005E52CA" w:rsidRPr="00484940" w:rsidRDefault="005E52CA" w:rsidP="00363AAD">
            <w:pPr>
              <w:adjustRightInd w:val="0"/>
              <w:spacing w:line="276" w:lineRule="auto"/>
              <w:ind w:right="705"/>
              <w:jc w:val="left"/>
              <w:textAlignment w:val="baseline"/>
              <w:rPr>
                <w:rFonts w:ascii="ＭＳ ゴシック" w:eastAsia="ＭＳ ゴシック" w:hAnsi="ＭＳ ゴシック"/>
                <w:kern w:val="0"/>
                <w:sz w:val="16"/>
                <w:szCs w:val="16"/>
              </w:rPr>
            </w:pPr>
          </w:p>
        </w:tc>
      </w:tr>
      <w:tr w:rsidR="005E52CA" w:rsidRPr="00484940" w14:paraId="78F2259D" w14:textId="77777777" w:rsidTr="00363AAD">
        <w:trPr>
          <w:jc w:val="center"/>
        </w:trPr>
        <w:tc>
          <w:tcPr>
            <w:tcW w:w="1246" w:type="dxa"/>
            <w:tcBorders>
              <w:top w:val="single" w:sz="4" w:space="0" w:color="auto"/>
              <w:bottom w:val="single" w:sz="4" w:space="0" w:color="auto"/>
              <w:right w:val="single" w:sz="4" w:space="0" w:color="auto"/>
            </w:tcBorders>
            <w:shd w:val="clear" w:color="auto" w:fill="auto"/>
          </w:tcPr>
          <w:p w14:paraId="35D7FAC5" w14:textId="77777777" w:rsidR="005E52CA" w:rsidRPr="00484940" w:rsidRDefault="005E52CA" w:rsidP="00363AAD">
            <w:pPr>
              <w:tabs>
                <w:tab w:val="left" w:pos="709"/>
              </w:tabs>
              <w:adjustRightInd w:val="0"/>
              <w:spacing w:line="276" w:lineRule="auto"/>
              <w:ind w:right="-114"/>
              <w:jc w:val="left"/>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連　絡　先</w:t>
            </w:r>
          </w:p>
        </w:tc>
        <w:tc>
          <w:tcPr>
            <w:tcW w:w="567" w:type="dxa"/>
            <w:tcBorders>
              <w:top w:val="single" w:sz="4" w:space="0" w:color="auto"/>
              <w:left w:val="single" w:sz="4" w:space="0" w:color="auto"/>
            </w:tcBorders>
            <w:shd w:val="clear" w:color="auto" w:fill="auto"/>
          </w:tcPr>
          <w:p w14:paraId="39BC1FA6" w14:textId="77777777" w:rsidR="005E52CA" w:rsidRPr="00484940" w:rsidRDefault="005E52CA" w:rsidP="00363AAD">
            <w:pPr>
              <w:adjustRightInd w:val="0"/>
              <w:spacing w:line="276" w:lineRule="auto"/>
              <w:jc w:val="center"/>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内線</w:t>
            </w:r>
          </w:p>
        </w:tc>
        <w:tc>
          <w:tcPr>
            <w:tcW w:w="2082" w:type="dxa"/>
            <w:tcBorders>
              <w:top w:val="single" w:sz="4" w:space="0" w:color="auto"/>
            </w:tcBorders>
            <w:shd w:val="clear" w:color="auto" w:fill="auto"/>
          </w:tcPr>
          <w:p w14:paraId="0116F31C" w14:textId="77777777" w:rsidR="005E52CA" w:rsidRPr="00484940" w:rsidRDefault="005E52CA" w:rsidP="00363AAD">
            <w:pPr>
              <w:adjustRightInd w:val="0"/>
              <w:spacing w:line="276" w:lineRule="auto"/>
              <w:jc w:val="left"/>
              <w:textAlignment w:val="baseline"/>
              <w:rPr>
                <w:rFonts w:ascii="ＭＳ ゴシック" w:eastAsia="ＭＳ ゴシック" w:hAnsi="ＭＳ ゴシック"/>
                <w:kern w:val="0"/>
                <w:sz w:val="16"/>
                <w:szCs w:val="16"/>
              </w:rPr>
            </w:pPr>
          </w:p>
        </w:tc>
        <w:tc>
          <w:tcPr>
            <w:tcW w:w="708" w:type="dxa"/>
            <w:tcBorders>
              <w:top w:val="single" w:sz="4" w:space="0" w:color="auto"/>
            </w:tcBorders>
            <w:shd w:val="clear" w:color="auto" w:fill="auto"/>
          </w:tcPr>
          <w:p w14:paraId="68791771" w14:textId="77777777" w:rsidR="005E52CA" w:rsidRPr="00484940" w:rsidRDefault="005E52CA" w:rsidP="00363AAD">
            <w:pPr>
              <w:adjustRightInd w:val="0"/>
              <w:spacing w:line="276" w:lineRule="auto"/>
              <w:jc w:val="center"/>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kern w:val="0"/>
                <w:sz w:val="16"/>
                <w:szCs w:val="16"/>
              </w:rPr>
              <w:t>E-mail</w:t>
            </w:r>
          </w:p>
        </w:tc>
        <w:tc>
          <w:tcPr>
            <w:tcW w:w="4747" w:type="dxa"/>
            <w:gridSpan w:val="3"/>
            <w:tcBorders>
              <w:top w:val="single" w:sz="4" w:space="0" w:color="auto"/>
            </w:tcBorders>
            <w:shd w:val="clear" w:color="auto" w:fill="auto"/>
          </w:tcPr>
          <w:p w14:paraId="08853295" w14:textId="77777777" w:rsidR="005E52CA" w:rsidRPr="00484940" w:rsidRDefault="005E52CA" w:rsidP="00363AAD">
            <w:pPr>
              <w:adjustRightInd w:val="0"/>
              <w:spacing w:line="276" w:lineRule="auto"/>
              <w:ind w:right="705"/>
              <w:jc w:val="left"/>
              <w:textAlignment w:val="baseline"/>
              <w:rPr>
                <w:rFonts w:ascii="ＭＳ ゴシック" w:eastAsia="ＭＳ ゴシック" w:hAnsi="ＭＳ ゴシック"/>
                <w:kern w:val="0"/>
                <w:sz w:val="16"/>
                <w:szCs w:val="16"/>
              </w:rPr>
            </w:pPr>
          </w:p>
        </w:tc>
      </w:tr>
    </w:tbl>
    <w:p w14:paraId="7C99EDAB" w14:textId="77777777" w:rsidR="005E52CA" w:rsidRPr="00900BA7" w:rsidRDefault="005E52CA" w:rsidP="005E52CA">
      <w:pPr>
        <w:spacing w:after="240"/>
        <w:rPr>
          <w:rFonts w:ascii="ＭＳ ゴシック" w:eastAsia="ＭＳ ゴシック" w:hAnsi="ＭＳ ゴシック"/>
          <w:szCs w:val="21"/>
        </w:rPr>
      </w:pP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7"/>
        <w:gridCol w:w="6909"/>
      </w:tblGrid>
      <w:tr w:rsidR="005E52CA" w:rsidRPr="005D440B" w14:paraId="52F799CB" w14:textId="77777777" w:rsidTr="00363AAD">
        <w:trPr>
          <w:trHeight w:hRule="exact" w:val="964"/>
        </w:trPr>
        <w:tc>
          <w:tcPr>
            <w:tcW w:w="2447" w:type="dxa"/>
          </w:tcPr>
          <w:p w14:paraId="383FC038" w14:textId="77777777" w:rsidR="005E52CA" w:rsidRPr="005D440B" w:rsidRDefault="005E52CA" w:rsidP="00363AAD">
            <w:pPr>
              <w:spacing w:before="120"/>
              <w:rPr>
                <w:rFonts w:ascii="ＭＳ ゴシック" w:eastAsia="ＭＳ ゴシック" w:hAnsi="ＭＳ ゴシック"/>
                <w:szCs w:val="21"/>
              </w:rPr>
            </w:pPr>
            <w:r w:rsidRPr="005D440B">
              <w:rPr>
                <w:rFonts w:ascii="ＭＳ ゴシック" w:eastAsia="ＭＳ ゴシック" w:hAnsi="ＭＳ ゴシック" w:hint="eastAsia"/>
                <w:szCs w:val="21"/>
              </w:rPr>
              <w:t>技術の名称、取引概要</w:t>
            </w:r>
          </w:p>
          <w:p w14:paraId="00BDEB01" w14:textId="77777777" w:rsidR="005E52CA" w:rsidRPr="005D440B" w:rsidRDefault="005E52CA" w:rsidP="00363AAD">
            <w:pPr>
              <w:rPr>
                <w:rFonts w:ascii="ＭＳ ゴシック" w:eastAsia="ＭＳ ゴシック" w:hAnsi="ＭＳ ゴシック"/>
                <w:szCs w:val="21"/>
              </w:rPr>
            </w:pPr>
            <w:r w:rsidRPr="005D440B">
              <w:rPr>
                <w:rFonts w:ascii="ＭＳ ゴシック" w:eastAsia="ＭＳ ゴシック" w:hAnsi="ＭＳ ゴシック" w:hint="eastAsia"/>
                <w:szCs w:val="21"/>
              </w:rPr>
              <w:t>貨物の名称、型及び等級</w:t>
            </w:r>
          </w:p>
        </w:tc>
        <w:tc>
          <w:tcPr>
            <w:tcW w:w="6909" w:type="dxa"/>
          </w:tcPr>
          <w:p w14:paraId="10ED43DB" w14:textId="77777777" w:rsidR="005E52CA" w:rsidRPr="005D440B" w:rsidRDefault="005E52CA" w:rsidP="00363AAD">
            <w:pPr>
              <w:rPr>
                <w:rFonts w:ascii="ＭＳ ゴシック" w:eastAsia="ＭＳ ゴシック" w:hAnsi="ＭＳ ゴシック"/>
                <w:szCs w:val="21"/>
              </w:rPr>
            </w:pPr>
          </w:p>
          <w:p w14:paraId="7950EEC4" w14:textId="77777777" w:rsidR="005E52CA" w:rsidRPr="005D440B" w:rsidRDefault="005E52CA" w:rsidP="00363AAD">
            <w:pPr>
              <w:rPr>
                <w:rFonts w:ascii="ＭＳ ゴシック" w:eastAsia="ＭＳ ゴシック" w:hAnsi="ＭＳ ゴシック"/>
                <w:szCs w:val="21"/>
              </w:rPr>
            </w:pPr>
          </w:p>
          <w:p w14:paraId="30E4C21D" w14:textId="77777777" w:rsidR="005E52CA" w:rsidRPr="005D440B" w:rsidRDefault="005E52CA" w:rsidP="00363AAD">
            <w:pPr>
              <w:rPr>
                <w:rFonts w:ascii="ＭＳ ゴシック" w:eastAsia="ＭＳ ゴシック" w:hAnsi="ＭＳ ゴシック"/>
                <w:szCs w:val="21"/>
              </w:rPr>
            </w:pPr>
          </w:p>
        </w:tc>
      </w:tr>
    </w:tbl>
    <w:p w14:paraId="7FD3D09E" w14:textId="77777777" w:rsidR="005E52CA" w:rsidRPr="005D440B" w:rsidRDefault="005E52CA" w:rsidP="005E52CA">
      <w:pPr>
        <w:rPr>
          <w:rFonts w:ascii="ＭＳ ゴシック" w:eastAsia="ＭＳ ゴシック" w:hAnsi="ＭＳ ゴシック"/>
          <w:szCs w:val="21"/>
        </w:rPr>
      </w:pPr>
    </w:p>
    <w:tbl>
      <w:tblPr>
        <w:tblpPr w:leftFromText="142" w:rightFromText="142" w:vertAnchor="text" w:tblpY="1"/>
        <w:tblOverlap w:val="never"/>
        <w:tblW w:w="48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37"/>
        <w:gridCol w:w="1667"/>
        <w:gridCol w:w="1701"/>
      </w:tblGrid>
      <w:tr w:rsidR="005E52CA" w:rsidRPr="005D440B" w14:paraId="45697169" w14:textId="77777777" w:rsidTr="00363AAD">
        <w:tc>
          <w:tcPr>
            <w:tcW w:w="4805" w:type="dxa"/>
            <w:gridSpan w:val="3"/>
          </w:tcPr>
          <w:p w14:paraId="7BF72F5C" w14:textId="77777777" w:rsidR="005E52CA" w:rsidRDefault="005E52CA" w:rsidP="00363AAD">
            <w:pPr>
              <w:spacing w:line="30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外国為替令別表</w:t>
            </w:r>
            <w:r>
              <w:rPr>
                <w:rFonts w:ascii="ＭＳ ゴシック" w:eastAsia="ＭＳ ゴシック" w:hAnsi="ＭＳ ゴシック" w:hint="eastAsia"/>
                <w:szCs w:val="21"/>
              </w:rPr>
              <w:t>（技術を提供する場合）</w:t>
            </w:r>
          </w:p>
          <w:p w14:paraId="54E0E743" w14:textId="77777777" w:rsidR="005E52CA" w:rsidRDefault="005E52CA" w:rsidP="00363AAD">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又は</w:t>
            </w:r>
          </w:p>
          <w:p w14:paraId="5314E582" w14:textId="77777777" w:rsidR="005E52CA" w:rsidRPr="005D440B" w:rsidRDefault="005E52CA" w:rsidP="00363AAD">
            <w:pPr>
              <w:spacing w:line="300" w:lineRule="exact"/>
              <w:rPr>
                <w:rFonts w:ascii="ＭＳ ゴシック" w:eastAsia="ＭＳ ゴシック" w:hAnsi="ＭＳ ゴシック"/>
                <w:szCs w:val="21"/>
              </w:rPr>
            </w:pPr>
            <w:r w:rsidRPr="006B38A1">
              <w:rPr>
                <w:rFonts w:ascii="ＭＳ ゴシック" w:eastAsia="ＭＳ ゴシック" w:hAnsi="ＭＳ ゴシック" w:hint="eastAsia"/>
                <w:szCs w:val="21"/>
              </w:rPr>
              <w:t>輸出貿易管理令別表第一（貨物を輸出する場合）</w:t>
            </w:r>
          </w:p>
          <w:p w14:paraId="63B582D8" w14:textId="77777777" w:rsidR="005E52CA" w:rsidRPr="005D440B" w:rsidRDefault="005E52CA" w:rsidP="00363AAD">
            <w:pPr>
              <w:spacing w:line="30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の項番</w:t>
            </w:r>
            <w:r>
              <w:rPr>
                <w:rFonts w:ascii="ＭＳ ゴシック" w:eastAsia="ＭＳ ゴシック" w:hAnsi="ＭＳ ゴシック" w:hint="eastAsia"/>
                <w:szCs w:val="21"/>
              </w:rPr>
              <w:t>と該非</w:t>
            </w:r>
          </w:p>
        </w:tc>
      </w:tr>
      <w:tr w:rsidR="005E52CA" w:rsidRPr="005D440B" w14:paraId="4EDFC986" w14:textId="77777777" w:rsidTr="00363AAD">
        <w:trPr>
          <w:trHeight w:hRule="exact" w:val="5160"/>
        </w:trPr>
        <w:tc>
          <w:tcPr>
            <w:tcW w:w="1437" w:type="dxa"/>
            <w:tcBorders>
              <w:bottom w:val="single" w:sz="12" w:space="0" w:color="auto"/>
            </w:tcBorders>
          </w:tcPr>
          <w:p w14:paraId="793093EB"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１</w:t>
            </w:r>
          </w:p>
          <w:p w14:paraId="57A7A936"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２</w:t>
            </w:r>
          </w:p>
          <w:p w14:paraId="56136CC9"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３</w:t>
            </w:r>
          </w:p>
          <w:p w14:paraId="424131A3"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３の２</w:t>
            </w:r>
          </w:p>
          <w:p w14:paraId="5A1A1327"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４</w:t>
            </w:r>
          </w:p>
          <w:p w14:paraId="355DB050"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５</w:t>
            </w:r>
          </w:p>
          <w:p w14:paraId="6641AB2D"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６</w:t>
            </w:r>
          </w:p>
          <w:p w14:paraId="0050CD72"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７</w:t>
            </w:r>
          </w:p>
          <w:p w14:paraId="36E637B3"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８</w:t>
            </w:r>
          </w:p>
          <w:p w14:paraId="38F3AB17"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９</w:t>
            </w:r>
          </w:p>
          <w:p w14:paraId="76F76A24"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１０</w:t>
            </w:r>
          </w:p>
          <w:p w14:paraId="0CAFF0A6"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１１</w:t>
            </w:r>
          </w:p>
          <w:p w14:paraId="54AFD6A9"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１２</w:t>
            </w:r>
          </w:p>
          <w:p w14:paraId="78CB00BC"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１３</w:t>
            </w:r>
          </w:p>
          <w:p w14:paraId="1EE8295B"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１４</w:t>
            </w:r>
          </w:p>
          <w:p w14:paraId="4B8741AE"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１５</w:t>
            </w:r>
          </w:p>
        </w:tc>
        <w:tc>
          <w:tcPr>
            <w:tcW w:w="1667" w:type="dxa"/>
            <w:tcBorders>
              <w:bottom w:val="single" w:sz="12" w:space="0" w:color="auto"/>
            </w:tcBorders>
          </w:tcPr>
          <w:p w14:paraId="1EEF7DD7"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該当する</w:t>
            </w:r>
          </w:p>
          <w:p w14:paraId="64BB5B79"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該当する</w:t>
            </w:r>
          </w:p>
          <w:p w14:paraId="02B11DE8"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該当する</w:t>
            </w:r>
          </w:p>
          <w:p w14:paraId="5FD504CD"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該当する</w:t>
            </w:r>
          </w:p>
          <w:p w14:paraId="0A261D2C"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該当する</w:t>
            </w:r>
          </w:p>
          <w:p w14:paraId="7339CC4A"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該当する</w:t>
            </w:r>
          </w:p>
          <w:p w14:paraId="0B5F32A4"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該当する</w:t>
            </w:r>
          </w:p>
          <w:p w14:paraId="5E266583"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該当する</w:t>
            </w:r>
          </w:p>
          <w:p w14:paraId="02114BAE"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該当する</w:t>
            </w:r>
          </w:p>
          <w:p w14:paraId="6C90F3B4"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該当する</w:t>
            </w:r>
          </w:p>
          <w:p w14:paraId="0FE221A7"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該当する</w:t>
            </w:r>
          </w:p>
          <w:p w14:paraId="7131C561"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該当する</w:t>
            </w:r>
          </w:p>
          <w:p w14:paraId="1D6DFF8B"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該当する</w:t>
            </w:r>
          </w:p>
          <w:p w14:paraId="1FF14127"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該当する</w:t>
            </w:r>
          </w:p>
          <w:p w14:paraId="055D3DDA"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該当する</w:t>
            </w:r>
          </w:p>
          <w:p w14:paraId="651A8F03"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該当する</w:t>
            </w:r>
          </w:p>
        </w:tc>
        <w:tc>
          <w:tcPr>
            <w:tcW w:w="1701" w:type="dxa"/>
            <w:tcBorders>
              <w:bottom w:val="single" w:sz="12" w:space="0" w:color="auto"/>
            </w:tcBorders>
          </w:tcPr>
          <w:p w14:paraId="46ED567B"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該当しない</w:t>
            </w:r>
          </w:p>
          <w:p w14:paraId="1A1B9835"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該当しない</w:t>
            </w:r>
          </w:p>
          <w:p w14:paraId="2FAAF5D5"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該当しない</w:t>
            </w:r>
          </w:p>
          <w:p w14:paraId="4CA5B848"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該当しない</w:t>
            </w:r>
          </w:p>
          <w:p w14:paraId="0C9B7C13"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該当しない</w:t>
            </w:r>
          </w:p>
          <w:p w14:paraId="43F3972E"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該当しない</w:t>
            </w:r>
          </w:p>
          <w:p w14:paraId="72FB94FA"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該当しない</w:t>
            </w:r>
          </w:p>
          <w:p w14:paraId="388F2FC9"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該当しない</w:t>
            </w:r>
          </w:p>
          <w:p w14:paraId="6828FA53"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該当しない</w:t>
            </w:r>
          </w:p>
          <w:p w14:paraId="071826DC"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該当しない</w:t>
            </w:r>
          </w:p>
          <w:p w14:paraId="44977E31"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該当しない</w:t>
            </w:r>
          </w:p>
          <w:p w14:paraId="02D10774"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該当しない</w:t>
            </w:r>
          </w:p>
          <w:p w14:paraId="2817A4F7"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該当しない</w:t>
            </w:r>
          </w:p>
          <w:p w14:paraId="2E205793"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該当しない</w:t>
            </w:r>
          </w:p>
          <w:p w14:paraId="29CC6397"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該当しない</w:t>
            </w:r>
          </w:p>
          <w:p w14:paraId="211572BF" w14:textId="77777777" w:rsidR="005E52CA" w:rsidRPr="005D440B" w:rsidRDefault="005E52CA" w:rsidP="00363AAD">
            <w:pPr>
              <w:spacing w:line="320" w:lineRule="exact"/>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該当しない</w:t>
            </w:r>
          </w:p>
        </w:tc>
      </w:tr>
      <w:tr w:rsidR="005E52CA" w:rsidRPr="005D440B" w14:paraId="5477F871" w14:textId="77777777" w:rsidTr="00363AAD">
        <w:trPr>
          <w:trHeight w:hRule="exact" w:val="624"/>
        </w:trPr>
        <w:tc>
          <w:tcPr>
            <w:tcW w:w="1437" w:type="dxa"/>
            <w:tcBorders>
              <w:top w:val="single" w:sz="12" w:space="0" w:color="auto"/>
              <w:left w:val="nil"/>
              <w:bottom w:val="nil"/>
            </w:tcBorders>
          </w:tcPr>
          <w:p w14:paraId="7A430619" w14:textId="77777777" w:rsidR="005E52CA" w:rsidRPr="005D440B" w:rsidRDefault="005E52CA" w:rsidP="00363AAD">
            <w:pPr>
              <w:jc w:val="center"/>
              <w:rPr>
                <w:rFonts w:ascii="ＭＳ ゴシック" w:eastAsia="ＭＳ ゴシック" w:hAnsi="ＭＳ ゴシック"/>
                <w:szCs w:val="21"/>
              </w:rPr>
            </w:pPr>
          </w:p>
        </w:tc>
        <w:tc>
          <w:tcPr>
            <w:tcW w:w="1667" w:type="dxa"/>
            <w:tcBorders>
              <w:top w:val="single" w:sz="12" w:space="0" w:color="auto"/>
              <w:bottom w:val="single" w:sz="6" w:space="0" w:color="auto"/>
            </w:tcBorders>
          </w:tcPr>
          <w:p w14:paraId="784DE6EA" w14:textId="77777777" w:rsidR="005E52CA" w:rsidRPr="005D440B" w:rsidRDefault="005E52CA" w:rsidP="00363AAD">
            <w:pPr>
              <w:spacing w:line="280" w:lineRule="exact"/>
              <w:jc w:val="left"/>
              <w:rPr>
                <w:rFonts w:ascii="ＭＳ ゴシック" w:eastAsia="ＭＳ ゴシック" w:hAnsi="ＭＳ ゴシック"/>
                <w:sz w:val="18"/>
                <w:szCs w:val="18"/>
              </w:rPr>
            </w:pPr>
            <w:r w:rsidRPr="005D440B">
              <w:rPr>
                <w:rFonts w:ascii="ＭＳ ゴシック" w:eastAsia="ＭＳ ゴシック" w:hAnsi="ＭＳ ゴシック" w:hint="eastAsia"/>
                <w:sz w:val="18"/>
                <w:szCs w:val="18"/>
              </w:rPr>
              <w:t>「該当する」欄が</w:t>
            </w:r>
          </w:p>
          <w:p w14:paraId="5FA08655" w14:textId="2AEFADF9" w:rsidR="005E52CA" w:rsidRPr="005D440B" w:rsidRDefault="005E52CA" w:rsidP="00363AAD">
            <w:pPr>
              <w:spacing w:line="280" w:lineRule="exact"/>
              <w:ind w:firstLineChars="50" w:firstLine="90"/>
              <w:jc w:val="lef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80768" behindDoc="0" locked="0" layoutInCell="1" allowOverlap="1" wp14:anchorId="32847624" wp14:editId="7795050D">
                      <wp:simplePos x="0" y="0"/>
                      <wp:positionH relativeFrom="column">
                        <wp:posOffset>520700</wp:posOffset>
                      </wp:positionH>
                      <wp:positionV relativeFrom="paragraph">
                        <wp:posOffset>201295</wp:posOffset>
                      </wp:positionV>
                      <wp:extent cx="0" cy="190500"/>
                      <wp:effectExtent l="11430" t="8890" r="762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ECF7E" id="直線コネクタ 2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5.85pt" to="41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o7nrQEAAEcDAAAOAAAAZHJzL2Uyb0RvYy54bWysUstu2zAQvBfoPxC815INuGgEyzk4SS9p&#10;ayDpB6xJyiJKcYld2pL/viT9SNDeiupAkPsYzczu6n4anDgaYou+lfNZLYXxCrX1+1b+fH369EUK&#10;juA1OPSmlSfD8n798cNqDI1ZYI9OGxIJxHMzhlb2MYamqlj1ZgCeYTA+JTukAWJ60r7SBGNCH1y1&#10;qOvP1YikA6EyzCn6cE7KdcHvOqPij65jE4VrZeIWy0nl3OWzWq+g2ROE3qoLDfgHFgNYn356g3qA&#10;COJA9i+owSpCxi7OFA4Vdp1VpmhIaub1H2peegimaEnmcLjZxP8PVn0/bvyWMnU1+ZfwjOoXC4+b&#10;HvzeFAKvp5AGN89WVWPg5taSHxy2JHbjN9SpBg4RiwtTR0OGTPrEVMw+3cw2UxTqHFQpOr+rl3WZ&#10;QwXNtS8Qx68GB5EvrXTWZxuggeMzx8wDmmtJDnt8ss6VUTovxlbeLRfL0sDorM7JXMa0320ciSPk&#10;ZShfEZUy78sID14XsN6AfrzcI1h3vqefO3/xIsvPu8bNDvVpS1eP0rQKy8tm5XV4/y7db/u//g0A&#10;AP//AwBQSwMEFAAGAAgAAAAhAJsO+rPaAAAABwEAAA8AAABkcnMvZG93bnJldi54bWxMj8FOw0AM&#10;RO9I/MPKSFwqumkqlSrEqRCQGxcKiKubmCQi602z2zbw9RgucHwaa+Y530yuN0ceQ+cFYTFPwLBU&#10;vu6kQXh5Lq/WYEIkqan3wgifHGBTnJ/llNX+JE983MbGaImEjBDaGIfM2lC17CjM/cCi2bsfHUXF&#10;sbH1SCctd71Nk2RlHXWiCy0NfNdy9bE9OIRQvvK+/JpVs+Rt2XhO9/ePD4R4eTHd3oCJPMW/Y/jR&#10;V3Uo1GnnD1IH0yOsU30lIiwX12A0/+UdwkrZFrn97198AwAA//8DAFBLAQItABQABgAIAAAAIQC2&#10;gziS/gAAAOEBAAATAAAAAAAAAAAAAAAAAAAAAABbQ29udGVudF9UeXBlc10ueG1sUEsBAi0AFAAG&#10;AAgAAAAhADj9If/WAAAAlAEAAAsAAAAAAAAAAAAAAAAALwEAAF9yZWxzLy5yZWxzUEsBAi0AFAAG&#10;AAgAAAAhAPuCjuetAQAARwMAAA4AAAAAAAAAAAAAAAAALgIAAGRycy9lMm9Eb2MueG1sUEsBAi0A&#10;FAAGAAgAAAAhAJsO+rPaAAAABwEAAA8AAAAAAAAAAAAAAAAABwQAAGRycy9kb3ducmV2LnhtbFBL&#10;BQYAAAAABAAEAPMAAAAOBQAAAAA=&#10;"/>
                  </w:pict>
                </mc:Fallback>
              </mc:AlternateContent>
            </w:r>
            <w:r w:rsidRPr="005D440B">
              <w:rPr>
                <w:rFonts w:ascii="ＭＳ ゴシック" w:eastAsia="ＭＳ ゴシック" w:hAnsi="ＭＳ ゴシック" w:hint="eastAsia"/>
                <w:sz w:val="18"/>
                <w:szCs w:val="18"/>
              </w:rPr>
              <w:t>１か所以上ある</w:t>
            </w:r>
          </w:p>
        </w:tc>
        <w:tc>
          <w:tcPr>
            <w:tcW w:w="1701" w:type="dxa"/>
            <w:tcBorders>
              <w:top w:val="single" w:sz="12" w:space="0" w:color="auto"/>
              <w:bottom w:val="single" w:sz="6" w:space="0" w:color="auto"/>
              <w:right w:val="single" w:sz="6" w:space="0" w:color="auto"/>
            </w:tcBorders>
          </w:tcPr>
          <w:p w14:paraId="2C4E574D" w14:textId="77777777" w:rsidR="005E52CA" w:rsidRPr="005D440B" w:rsidRDefault="005E52CA" w:rsidP="00363AAD">
            <w:pPr>
              <w:spacing w:line="280" w:lineRule="exact"/>
              <w:jc w:val="left"/>
              <w:rPr>
                <w:rFonts w:ascii="ＭＳ ゴシック" w:eastAsia="ＭＳ ゴシック" w:hAnsi="ＭＳ ゴシック"/>
                <w:sz w:val="18"/>
                <w:szCs w:val="18"/>
              </w:rPr>
            </w:pPr>
            <w:r w:rsidRPr="005D440B">
              <w:rPr>
                <w:rFonts w:ascii="ＭＳ ゴシック" w:eastAsia="ＭＳ ゴシック" w:hAnsi="ＭＳ ゴシック" w:hint="eastAsia"/>
                <w:sz w:val="18"/>
                <w:szCs w:val="18"/>
              </w:rPr>
              <w:t>すべて「該当しない」欄のみ</w:t>
            </w:r>
          </w:p>
        </w:tc>
      </w:tr>
    </w:tbl>
    <w:p w14:paraId="1982EE3B" w14:textId="64EFFF4A" w:rsidR="005E52CA" w:rsidRPr="005D440B" w:rsidRDefault="005E52CA" w:rsidP="005E52CA">
      <w:pPr>
        <w:rPr>
          <w:rFonts w:ascii="ＭＳ ゴシック" w:eastAsia="ＭＳ ゴシック" w:hAnsi="ＭＳ ゴシック"/>
          <w:szCs w:val="21"/>
        </w:rPr>
      </w:pPr>
      <w:r>
        <w:rPr>
          <w:rFonts w:ascii="ＭＳ ゴシック" w:eastAsia="ＭＳ ゴシック" w:hAnsi="ＭＳ ゴシック"/>
          <w:noProof/>
          <w:sz w:val="18"/>
          <w:szCs w:val="18"/>
        </w:rPr>
        <mc:AlternateContent>
          <mc:Choice Requires="wpg">
            <w:drawing>
              <wp:anchor distT="0" distB="0" distL="114300" distR="114300" simplePos="0" relativeHeight="251678720" behindDoc="0" locked="0" layoutInCell="1" allowOverlap="1" wp14:anchorId="1EB51175" wp14:editId="347E1B74">
                <wp:simplePos x="0" y="0"/>
                <wp:positionH relativeFrom="column">
                  <wp:posOffset>3067685</wp:posOffset>
                </wp:positionH>
                <wp:positionV relativeFrom="paragraph">
                  <wp:posOffset>4265295</wp:posOffset>
                </wp:positionV>
                <wp:extent cx="2382520" cy="645795"/>
                <wp:effectExtent l="5715" t="8255" r="59690" b="22225"/>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2520" cy="645795"/>
                          <a:chOff x="7791" y="11574"/>
                          <a:chExt cx="2286" cy="1080"/>
                        </a:xfrm>
                      </wpg:grpSpPr>
                      <wps:wsp>
                        <wps:cNvPr id="27" name="Line 13"/>
                        <wps:cNvCnPr>
                          <a:cxnSpLocks noChangeShapeType="1"/>
                        </wps:cNvCnPr>
                        <wps:spPr bwMode="auto">
                          <a:xfrm>
                            <a:off x="7791" y="11575"/>
                            <a:ext cx="2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4"/>
                        <wps:cNvCnPr>
                          <a:cxnSpLocks noChangeShapeType="1"/>
                        </wps:cNvCnPr>
                        <wps:spPr bwMode="auto">
                          <a:xfrm>
                            <a:off x="10077" y="11574"/>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5AFEBD" id="グループ化 26" o:spid="_x0000_s1026" style="position:absolute;left:0;text-align:left;margin-left:241.55pt;margin-top:335.85pt;width:187.6pt;height:50.85pt;z-index:251678720" coordorigin="7791,11574" coordsize="228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SIbAIAAKwGAAAOAAAAZHJzL2Uyb0RvYy54bWzMVduO2yAQfa/Uf0C8N77sOs5acfZhL3lJ&#10;20i7+wEEYxsVAwI2Tv6+A3Zuuw+ttmpVPyBgmGHmnDN4frvrBNoyY7mSJU4mMUZMUlVx2ZT45fnx&#10;ywwj64isiFCSlXjPLL5dfP4073XBUtUqUTGDIIi0Ra9L3DqniyiytGUdsROlmQRjrUxHHCxNE1WG&#10;9BC9E1Eax9OoV6bSRlFmLezeD0a8CPHrmlH3va4tc0iUGHJzYTRh3PgxWsxJ0RiiW07HNMgHsugI&#10;l3DpMdQ9cQS9Gv4uVMepUVbVbkJVF6m65pSFGqCaJH5TzdKoVx1qaYq+0UeYANo3OH04LP22XRr9&#10;pNdmyB6mK0V/WMAl6nVTnNv9uhkOo03/VVXAJ3l1KhS+q03nQ0BJaBfw3R/xZTuHKGymV7M0S4EG&#10;CrbpdZbfZAMBtAWWvFue3yQYgTVJsvz6YHw4+Kez6eCcxLPAXUSK4eKQ7JicJx/UZE+A2T8D7Kkl&#10;mgUerAdkbRCvoJocI0k6AGHFJUPJlU/X3wxH7uQAKN3JEVAk1V1LZMNCsOe9Br/Ee0DmZy5+YYGN&#10;XwJ8gdQI4xHnNL8acLoEiRTaWLdkqkN+UmIBiQf2yHZlnU/mdMSTKdUjFwL2SSEk6kt8k6VZcLBK&#10;8Mobvc2aZnMnDNoS32XhC5WB5fwYqFlWIVjLSPUwzh3hYpjD5UKOgHgMBjQ3qtqvzQEoYPVf0Qsv&#10;1zm9QY0XXJHi79GbxHEO+rrshAO/Ywe9a4ITef8fv8gFyTvDoQkEw15NHaswEgx+HH42yO/3FBDa&#10;HZ7EoNjx+fZv7vk6KOn0k1n8BAAA//8DAFBLAwQUAAYACAAAACEAvjtSX+IAAAALAQAADwAAAGRy&#10;cy9kb3ducmV2LnhtbEyPwWrDMBBE74X+g9hAb42sOomN43UIoe0pFJoUSm+KtbFNLMlYiu38fdVT&#10;c1zmMfM230y6ZQP1rrEGQcwjYGRKqxpTIXwd355TYM5Lo2RrDSHcyMGmeHzIZabsaD5pOPiKhRLj&#10;MolQe99lnLuyJi3d3HZkQna2vZY+nH3FVS/HUK5b/hJFK65lY8JCLTva1VReDleN8D7KcRuL12F/&#10;Oe9uP8flx/deEOLTbNqugXma/D8Mf/pBHYrgdLJXoxxrERZpLAKKsEpEAiwQ6TKNgZ0QkiReAC9y&#10;fv9D8QsAAP//AwBQSwECLQAUAAYACAAAACEAtoM4kv4AAADhAQAAEwAAAAAAAAAAAAAAAAAAAAAA&#10;W0NvbnRlbnRfVHlwZXNdLnhtbFBLAQItABQABgAIAAAAIQA4/SH/1gAAAJQBAAALAAAAAAAAAAAA&#10;AAAAAC8BAABfcmVscy8ucmVsc1BLAQItABQABgAIAAAAIQDMfESIbAIAAKwGAAAOAAAAAAAAAAAA&#10;AAAAAC4CAABkcnMvZTJvRG9jLnhtbFBLAQItABQABgAIAAAAIQC+O1Jf4gAAAAsBAAAPAAAAAAAA&#10;AAAAAAAAAMYEAABkcnMvZG93bnJldi54bWxQSwUGAAAAAAQABADzAAAA1QUAAAAA&#10;">
                <v:line id="Line 13" o:spid="_x0000_s1027" style="position:absolute;visibility:visible;mso-wrap-style:square" from="7791,11575" to="10064,1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4" o:spid="_x0000_s1028" style="position:absolute;visibility:visible;mso-wrap-style:square" from="10077,11574" to="10077,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group>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79744" behindDoc="0" locked="0" layoutInCell="1" allowOverlap="1" wp14:anchorId="01E638A2" wp14:editId="78175C84">
                <wp:simplePos x="0" y="0"/>
                <wp:positionH relativeFrom="margin">
                  <wp:align>right</wp:align>
                </wp:positionH>
                <wp:positionV relativeFrom="paragraph">
                  <wp:posOffset>427990</wp:posOffset>
                </wp:positionV>
                <wp:extent cx="2819400" cy="333756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33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8745B" w14:textId="77777777" w:rsidR="005E52CA" w:rsidRDefault="005E52CA" w:rsidP="005E52CA">
                            <w:pPr>
                              <w:spacing w:after="120" w:line="300" w:lineRule="exact"/>
                              <w:ind w:left="181" w:hangingChars="100" w:hanging="181"/>
                              <w:rPr>
                                <w:rFonts w:ascii="ＭＳ ゴシック" w:eastAsia="ＭＳ ゴシック" w:hAnsi="ＭＳ ゴシック"/>
                                <w:spacing w:val="-20"/>
                                <w:szCs w:val="21"/>
                              </w:rPr>
                            </w:pPr>
                            <w:r w:rsidRPr="00F17CEF">
                              <w:rPr>
                                <w:rFonts w:ascii="ＭＳ ゴシック" w:eastAsia="ＭＳ ゴシック" w:hAnsi="ＭＳ ゴシック" w:hint="eastAsia"/>
                                <w:spacing w:val="-20"/>
                                <w:szCs w:val="21"/>
                              </w:rPr>
                              <w:t>※技術・貨物の内容・性能を法令（外国為替令別表又は輸出貿易管理令別表第一、貨物等省令、解釈通達。下記ＨＰ掲載の「貨物・技術のマトリクス表」を参照）に照合した上で、それぞれの項について「該当する」「該当しない」のいずれかに○印を付けてください。</w:t>
                            </w:r>
                          </w:p>
                          <w:p w14:paraId="5E44ACBC" w14:textId="77777777" w:rsidR="005E52CA" w:rsidRPr="00F17CEF" w:rsidRDefault="005E52CA" w:rsidP="005E52CA">
                            <w:pPr>
                              <w:spacing w:after="120" w:line="300" w:lineRule="exact"/>
                              <w:ind w:left="170" w:hangingChars="100" w:hanging="170"/>
                              <w:rPr>
                                <w:rFonts w:ascii="ＭＳ ゴシック" w:eastAsia="ＭＳ ゴシック" w:hAnsi="ＭＳ ゴシック"/>
                                <w:spacing w:val="-20"/>
                                <w:sz w:val="18"/>
                                <w:szCs w:val="18"/>
                              </w:rPr>
                            </w:pPr>
                            <w:r w:rsidRPr="00F17CEF">
                              <w:rPr>
                                <w:rFonts w:ascii="ＭＳ ゴシック" w:eastAsia="ＭＳ ゴシック" w:hAnsi="ＭＳ ゴシック" w:hint="eastAsia"/>
                                <w:spacing w:val="-20"/>
                                <w:szCs w:val="21"/>
                              </w:rPr>
                              <w:t xml:space="preserve">　</w:t>
                            </w:r>
                            <w:hyperlink r:id="rId7" w:history="1">
                              <w:r w:rsidRPr="00F17CEF">
                                <w:rPr>
                                  <w:rStyle w:val="a9"/>
                                  <w:rFonts w:ascii="ＭＳ ゴシック" w:eastAsia="ＭＳ ゴシック" w:hAnsi="ＭＳ ゴシック" w:hint="eastAsia"/>
                                  <w:spacing w:val="-20"/>
                                  <w:sz w:val="18"/>
                                  <w:szCs w:val="18"/>
                                </w:rPr>
                                <w:t>http://www.meti.go.jp/policy/anpo/matrix_intro.html</w:t>
                              </w:r>
                            </w:hyperlink>
                          </w:p>
                          <w:p w14:paraId="0BA394CC" w14:textId="77777777" w:rsidR="005E52CA" w:rsidRPr="00F17CEF" w:rsidRDefault="005E52CA" w:rsidP="005E52CA">
                            <w:pPr>
                              <w:spacing w:after="120" w:line="300" w:lineRule="exact"/>
                              <w:ind w:left="170" w:hangingChars="100" w:hanging="170"/>
                              <w:rPr>
                                <w:rFonts w:ascii="ＭＳ ゴシック" w:eastAsia="ＭＳ ゴシック" w:hAnsi="ＭＳ ゴシック"/>
                                <w:spacing w:val="-20"/>
                                <w:szCs w:val="21"/>
                              </w:rPr>
                            </w:pPr>
                            <w:r w:rsidRPr="00F17CEF">
                              <w:rPr>
                                <w:rFonts w:ascii="ＭＳ ゴシック" w:eastAsia="ＭＳ ゴシック" w:hAnsi="ＭＳ ゴシック" w:hint="eastAsia"/>
                                <w:spacing w:val="-20"/>
                                <w:szCs w:val="21"/>
                              </w:rPr>
                              <w:t>※「該当する」に○印を付けた項については、貨物等省令、解釈通達の関係箇所と技術・貨物の仕様（性能）を比較し、該当すると判断した根拠を、別紙「対比表」に明記してください。</w:t>
                            </w:r>
                          </w:p>
                          <w:p w14:paraId="1D900A30" w14:textId="77777777" w:rsidR="005E52CA" w:rsidRPr="00F17CEF" w:rsidRDefault="005E52CA" w:rsidP="005E52CA">
                            <w:pPr>
                              <w:spacing w:line="300" w:lineRule="exact"/>
                              <w:ind w:left="170" w:hangingChars="100" w:hanging="170"/>
                              <w:rPr>
                                <w:rFonts w:ascii="ＭＳ ゴシック" w:eastAsia="ＭＳ ゴシック" w:hAnsi="ＭＳ ゴシック"/>
                                <w:spacing w:val="-20"/>
                                <w:szCs w:val="21"/>
                              </w:rPr>
                            </w:pPr>
                            <w:r w:rsidRPr="00F17CEF">
                              <w:rPr>
                                <w:rFonts w:ascii="ＭＳ ゴシック" w:eastAsia="ＭＳ ゴシック" w:hAnsi="ＭＳ ゴシック" w:hint="eastAsia"/>
                                <w:spacing w:val="-20"/>
                                <w:szCs w:val="21"/>
                              </w:rPr>
                              <w:t>※「該当しない」に○印を付けた項でも、技術・貨物の性質上その項に近いものである場合には、貨物等省令、解釈通達の関係箇所と技術・貨物の仕様（性能）を比較し、該当しないと判断した根拠を、別紙「対比表」に明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638A2" id="テキスト ボックス 13" o:spid="_x0000_s1036" type="#_x0000_t202" style="position:absolute;left:0;text-align:left;margin-left:170.8pt;margin-top:33.7pt;width:222pt;height:262.8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UHQ+gEAANEDAAAOAAAAZHJzL2Uyb0RvYy54bWysU8tu2zAQvBfoPxC81/IjD1uwHKQOXBRI&#10;0wJpP4CiKIkoxWWXtCX367ukHMdIb0V1ILhccnZndrS+GzrDDgq9Blvw2WTKmbISKm2bgv/4vvuw&#10;5MwHYSthwKqCH5Xnd5v379a9y9UcWjCVQkYg1ue9K3gbgsuzzMtWdcJPwClLyRqwE4FCbLIKRU/o&#10;ncnm0+lN1gNWDkEq7+n0YUzyTcKvayXD17r2KjBTcOotpBXTWsY126xF3qBwrZanNsQ/dNEJbano&#10;GepBBMH2qP+C6rRE8FCHiYQug7rWUiUOxGY2fcPmuRVOJS4kjndnmfz/g5VPh2f3DVkYPsJAA0wk&#10;vHsE+dMzC9tW2EbdI0LfKlFR4VmULOudz09Po9Q+9xGk7L9ARUMW+wAJaKixi6oQT0boNIDjWXQ1&#10;BCbpcL6cra6mlJKUWywWt9c3aSyZyF+eO/Thk4KOxU3Bkaaa4MXh0YfYjshfrsRqHoyudtqYFGBT&#10;bg2ygyAH7NKXGLy5Zmy8bCE+GxHjSeIZqY0kw1AOTFckwjJiRN4lVEdijjA6i/4E2rSAvznryVUF&#10;97/2AhVn5rMl9W6v5qtrsmEKlssV0cbLRHmREFYSUMEDZ+N2G0bj7h3qpqU647Qs3JPetU5KvPZ0&#10;6p58kwQ6eTwa8zJOt17/xM0fAAAA//8DAFBLAwQUAAYACAAAACEA3bAtBt0AAAAHAQAADwAAAGRy&#10;cy9kb3ducmV2LnhtbEyPzU7DMBCE70i8g7VI3KgDhNKGOFWphFCPLajnbbwkof6JYrdxeXqWUznu&#10;zGjm23KRrBEnGkLnnYL7SQaCXO115xoFnx9vdzMQIaLTaLwjBWcKsKiur0ostB/dhk7b2AgucaFA&#10;BW2MfSFlqFuyGCa+J8felx8sRj6HRuoBRy63Rj5k2VRa7BwvtNjTqqX6sD1aBesdnd9naDb96vsw&#10;/qTmdb3USanbm7R8AREpxUsY/vAZHSpm2vuj00EYBfxIVDB9zkGwm+c5C3sFT/PHDGRVyv/81S8A&#10;AAD//wMAUEsBAi0AFAAGAAgAAAAhALaDOJL+AAAA4QEAABMAAAAAAAAAAAAAAAAAAAAAAFtDb250&#10;ZW50X1R5cGVzXS54bWxQSwECLQAUAAYACAAAACEAOP0h/9YAAACUAQAACwAAAAAAAAAAAAAAAAAv&#10;AQAAX3JlbHMvLnJlbHNQSwECLQAUAAYACAAAACEAeC1B0PoBAADRAwAADgAAAAAAAAAAAAAAAAAu&#10;AgAAZHJzL2Uyb0RvYy54bWxQSwECLQAUAAYACAAAACEA3bAtBt0AAAAHAQAADwAAAAAAAAAAAAAA&#10;AABUBAAAZHJzL2Rvd25yZXYueG1sUEsFBgAAAAAEAAQA8wAAAF4FAAAAAA==&#10;" stroked="f">
                <v:textbox inset="5.85pt,.7pt,5.85pt,.7pt">
                  <w:txbxContent>
                    <w:p w14:paraId="4C68745B" w14:textId="77777777" w:rsidR="005E52CA" w:rsidRDefault="005E52CA" w:rsidP="005E52CA">
                      <w:pPr>
                        <w:spacing w:after="120" w:line="300" w:lineRule="exact"/>
                        <w:ind w:left="170" w:hangingChars="100" w:hanging="170"/>
                        <w:rPr>
                          <w:rFonts w:ascii="ＭＳ ゴシック" w:eastAsia="ＭＳ ゴシック" w:hAnsi="ＭＳ ゴシック"/>
                          <w:spacing w:val="-20"/>
                          <w:szCs w:val="21"/>
                        </w:rPr>
                      </w:pPr>
                      <w:r w:rsidRPr="00F17CEF">
                        <w:rPr>
                          <w:rFonts w:ascii="ＭＳ ゴシック" w:eastAsia="ＭＳ ゴシック" w:hAnsi="ＭＳ ゴシック" w:hint="eastAsia"/>
                          <w:spacing w:val="-20"/>
                          <w:szCs w:val="21"/>
                        </w:rPr>
                        <w:t>※技術・貨物の内容・性能を法令（外国為替令別表又は輸出貿易管理令別表第一、貨物等省令、解釈通達。下記ＨＰ掲載の「貨物・技術のマトリクス表」を参照）に照合した上で、それぞれの項について「該当する」「該当しない」のいずれかに○印を付けてください。</w:t>
                      </w:r>
                    </w:p>
                    <w:p w14:paraId="5E44ACBC" w14:textId="77777777" w:rsidR="005E52CA" w:rsidRPr="00F17CEF" w:rsidRDefault="005E52CA" w:rsidP="005E52CA">
                      <w:pPr>
                        <w:spacing w:after="120" w:line="300" w:lineRule="exact"/>
                        <w:ind w:left="170" w:hangingChars="100" w:hanging="170"/>
                        <w:rPr>
                          <w:rFonts w:ascii="ＭＳ ゴシック" w:eastAsia="ＭＳ ゴシック" w:hAnsi="ＭＳ ゴシック"/>
                          <w:spacing w:val="-20"/>
                          <w:sz w:val="18"/>
                          <w:szCs w:val="18"/>
                        </w:rPr>
                      </w:pPr>
                      <w:r w:rsidRPr="00F17CEF">
                        <w:rPr>
                          <w:rFonts w:ascii="ＭＳ ゴシック" w:eastAsia="ＭＳ ゴシック" w:hAnsi="ＭＳ ゴシック" w:hint="eastAsia"/>
                          <w:spacing w:val="-20"/>
                          <w:szCs w:val="21"/>
                        </w:rPr>
                        <w:t xml:space="preserve">　</w:t>
                      </w:r>
                      <w:hyperlink r:id="rId18" w:history="1">
                        <w:r w:rsidRPr="00F17CEF">
                          <w:rPr>
                            <w:rStyle w:val="a9"/>
                            <w:rFonts w:ascii="ＭＳ ゴシック" w:eastAsia="ＭＳ ゴシック" w:hAnsi="ＭＳ ゴシック" w:hint="eastAsia"/>
                            <w:spacing w:val="-20"/>
                            <w:sz w:val="18"/>
                            <w:szCs w:val="18"/>
                          </w:rPr>
                          <w:t>http://www.meti.go.jp/policy/anpo/matrix_intro.html</w:t>
                        </w:r>
                      </w:hyperlink>
                    </w:p>
                    <w:p w14:paraId="0BA394CC" w14:textId="77777777" w:rsidR="005E52CA" w:rsidRPr="00F17CEF" w:rsidRDefault="005E52CA" w:rsidP="005E52CA">
                      <w:pPr>
                        <w:spacing w:after="120" w:line="300" w:lineRule="exact"/>
                        <w:ind w:left="170" w:hangingChars="100" w:hanging="170"/>
                        <w:rPr>
                          <w:rFonts w:ascii="ＭＳ ゴシック" w:eastAsia="ＭＳ ゴシック" w:hAnsi="ＭＳ ゴシック"/>
                          <w:spacing w:val="-20"/>
                          <w:szCs w:val="21"/>
                        </w:rPr>
                      </w:pPr>
                      <w:r w:rsidRPr="00F17CEF">
                        <w:rPr>
                          <w:rFonts w:ascii="ＭＳ ゴシック" w:eastAsia="ＭＳ ゴシック" w:hAnsi="ＭＳ ゴシック" w:hint="eastAsia"/>
                          <w:spacing w:val="-20"/>
                          <w:szCs w:val="21"/>
                        </w:rPr>
                        <w:t>※「該当する」に○印を付けた項については、貨物等省令、解釈通達の関係箇所と技術・貨物の仕様（性能）を比較し、該当すると判断した根拠を、別紙「対比表」に明記してください。</w:t>
                      </w:r>
                    </w:p>
                    <w:p w14:paraId="1D900A30" w14:textId="77777777" w:rsidR="005E52CA" w:rsidRPr="00F17CEF" w:rsidRDefault="005E52CA" w:rsidP="005E52CA">
                      <w:pPr>
                        <w:spacing w:line="300" w:lineRule="exact"/>
                        <w:ind w:left="170" w:hangingChars="100" w:hanging="170"/>
                        <w:rPr>
                          <w:rFonts w:ascii="ＭＳ ゴシック" w:eastAsia="ＭＳ ゴシック" w:hAnsi="ＭＳ ゴシック"/>
                          <w:spacing w:val="-20"/>
                          <w:szCs w:val="21"/>
                        </w:rPr>
                      </w:pPr>
                      <w:r w:rsidRPr="00F17CEF">
                        <w:rPr>
                          <w:rFonts w:ascii="ＭＳ ゴシック" w:eastAsia="ＭＳ ゴシック" w:hAnsi="ＭＳ ゴシック" w:hint="eastAsia"/>
                          <w:spacing w:val="-20"/>
                          <w:szCs w:val="21"/>
                        </w:rPr>
                        <w:t>※「該当しない」に○印を付けた項でも、技術・貨物の性質上その項に近いものである場合には、貨物等省令、解釈通達の関係箇所と技術・貨物の仕様（性能）を比較し、該当しないと判断した根拠を、別紙「対比表」に明記してください。</w:t>
                      </w:r>
                    </w:p>
                  </w:txbxContent>
                </v:textbox>
                <w10:wrap anchorx="margin"/>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81792" behindDoc="0" locked="0" layoutInCell="1" allowOverlap="1" wp14:anchorId="236B7FD6" wp14:editId="09B98E6F">
                <wp:simplePos x="0" y="0"/>
                <wp:positionH relativeFrom="column">
                  <wp:posOffset>1522730</wp:posOffset>
                </wp:positionH>
                <wp:positionV relativeFrom="paragraph">
                  <wp:posOffset>4646930</wp:posOffset>
                </wp:positionV>
                <wp:extent cx="3392805" cy="0"/>
                <wp:effectExtent l="13335" t="8890" r="13335" b="1016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2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442B5" id="直線コネクタ 2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9pt,365.9pt" to="387.05pt,3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QcsAEAAEgDAAAOAAAAZHJzL2Uyb0RvYy54bWysU8Fu2zAMvQ/YPwi6L3ZSZGiNOD2k6y7d&#10;FqDdBzCSbAuTRYFU4uTvJ6lJWmy3YT4Iokg+vfdEr+6PoxMHQ2zRt3I+q6UwXqG2vm/lz5fHT7dS&#10;cASvwaE3rTwZlvfrjx9WU2jMAgd02pBIIJ6bKbRyiDE0VcVqMCPwDIPxKdkhjRBTSH2lCaaEPrpq&#10;UdefqwlJB0JlmNPpw2tSrgt+1xkVf3QdmyhcKxO3WFYq6y6v1XoFTU8QBqvONOAfWIxgfbr0CvUA&#10;EcSe7F9Qo1WEjF2cKRwr7DqrTNGQ1MzrP9Q8DxBM0ZLM4XC1if8frPp+2PgtZerq6J/DE6pfLDxu&#10;BvC9KQReTiE93DxbVU2Bm2tLDjhsSeymb6hTDewjFheOHY0ZMukTx2L26Wq2OUah0uHNzd3itl5K&#10;oS65CppLYyCOXw2OIm9a6azPPkADhyeOmQg0l5J87PHROlfe0nkxtfJuuViWBkZndU7mMqZ+t3Ek&#10;DpCnoXxFVcq8LyPce13ABgP6y3kfwbrXfbrc+bMZWX8eNm52qE9bupiUnquwPI9Wnof3cel++wHW&#10;vwEAAP//AwBQSwMEFAAGAAgAAAAhAHSdXhfeAAAACwEAAA8AAABkcnMvZG93bnJldi54bWxMj81O&#10;w0AMhO9IvMPKSFwquvlBBEI2FQJy49IC4uomJonIetPstg08PUZCgps9Hs18LlazHdSBJt87NhAv&#10;I1DEtWt6bg28PFcX16B8QG5wcEwGPsnDqjw9KTBv3JHXdNiEVkkI+xwNdCGMuda+7siiX7qRWG7v&#10;brIYZJ1a3Ux4lHA76CSKrrTFnqWhw5HuO6o/NntrwFevtKu+FvUiektbR8nu4ekRjTk/m+9uQQWa&#10;w58ZfvAFHUph2ro9N14NBpL0RtCDgSyNZRBHll3GoLa/ii4L/f+H8hsAAP//AwBQSwECLQAUAAYA&#10;CAAAACEAtoM4kv4AAADhAQAAEwAAAAAAAAAAAAAAAAAAAAAAW0NvbnRlbnRfVHlwZXNdLnhtbFBL&#10;AQItABQABgAIAAAAIQA4/SH/1gAAAJQBAAALAAAAAAAAAAAAAAAAAC8BAABfcmVscy8ucmVsc1BL&#10;AQItABQABgAIAAAAIQBYGAQcsAEAAEgDAAAOAAAAAAAAAAAAAAAAAC4CAABkcnMvZTJvRG9jLnht&#10;bFBLAQItABQABgAIAAAAIQB0nV4X3gAAAAsBAAAPAAAAAAAAAAAAAAAAAAoEAABkcnMvZG93bnJl&#10;di54bWxQSwUGAAAAAAQABADzAAAAFQUAAAAA&#10;"/>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82816" behindDoc="0" locked="0" layoutInCell="1" allowOverlap="1" wp14:anchorId="6E13EF69" wp14:editId="46D88F72">
                <wp:simplePos x="0" y="0"/>
                <wp:positionH relativeFrom="column">
                  <wp:posOffset>4915535</wp:posOffset>
                </wp:positionH>
                <wp:positionV relativeFrom="paragraph">
                  <wp:posOffset>4640580</wp:posOffset>
                </wp:positionV>
                <wp:extent cx="0" cy="270510"/>
                <wp:effectExtent l="53340" t="12065" r="60960" b="2222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ADAC6" id="直線コネクタ 2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05pt,365.4pt" to="387.05pt,3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7jwQEAAGkDAAAOAAAAZHJzL2Uyb0RvYy54bWysU02P0zAQvSPxHyzfadJK5SNquocuy2WB&#10;Srv8gKntJBaOx5pxm/TfY7vdsoIbIgdrvvz85s1kczePTpwMsUXfyuWilsJ4hdr6vpU/nh/efZSC&#10;I3gNDr1p5dmwvNu+fbOZQmNWOKDThkQC8dxMoZVDjKGpKlaDGYEXGIxPyQ5phJhc6itNMCX00VWr&#10;un5fTUg6ECrDnKL3l6TcFvyuMyp+7zo2UbhWJm6xnFTOQz6r7QaaniAMVl1pwD+wGMH69OgN6h4i&#10;iCPZv6BGqwgZu7hQOFbYdVaZ0kPqZln/0c3TAMGUXpI4HG4y8f+DVd9OO7+nTF3N/ik8ovrJwuNu&#10;AN+bQuD5HNLgllmqagrc3K5kh8OexGH6ijrVwDFiUWHuaMyQqT8xF7HPN7HNHIW6BFWKrj7U62WZ&#10;QwXNy71AHL8YHEU2WumszzJAA6dHjpkHNC8lOezxwTpXRum8mFr5ab1alwuMzuqczGVM/WHnSJwg&#10;L0P5SlMp87qM8Oh1ARsM6M9XO4J1yRaxqBHJJn2ckfm10WgpnEn7n60LPeevamWB8jZyc0B93lNO&#10;Zy/Ns/Rx3b28MK/9UvX7D9n+AgAA//8DAFBLAwQUAAYACAAAACEAflpQz+AAAAALAQAADwAAAGRy&#10;cy9kb3ducmV2LnhtbEyPQU/DMAyF70j8h8hI3FhaNrGqNJ0Q0rhsMG1DCG5ZY9qKxqmSdCv/Hk8c&#10;4PZsPz1/r1iMthNH9KF1pCCdJCCQKmdaqhW87pc3GYgQNRndOUIF3xhgUV5eFDo37kRbPO5iLTiE&#10;Qq4VNDH2uZShatDqMHE9Et8+nbc68uhrabw+cbjt5G2S3EmrW+IPje7xscHqazdYBdv1cpW9rYax&#10;8h9P6ct+s35+D5lS11fjwz2IiGP8M8MZn9GhZKaDG8gE0SmYz2cpW1lME+7Ajt/N4SymM5BlIf93&#10;KH8AAAD//wMAUEsBAi0AFAAGAAgAAAAhALaDOJL+AAAA4QEAABMAAAAAAAAAAAAAAAAAAAAAAFtD&#10;b250ZW50X1R5cGVzXS54bWxQSwECLQAUAAYACAAAACEAOP0h/9YAAACUAQAACwAAAAAAAAAAAAAA&#10;AAAvAQAAX3JlbHMvLnJlbHNQSwECLQAUAAYACAAAACEANC7u48EBAABpAwAADgAAAAAAAAAAAAAA&#10;AAAuAgAAZHJzL2Uyb0RvYy54bWxQSwECLQAUAAYACAAAACEAflpQz+AAAAALAQAADwAAAAAAAAAA&#10;AAAAAAAbBAAAZHJzL2Rvd25yZXYueG1sUEsFBgAAAAAEAAQA8wAAACgFAAAAAA==&#10;">
                <v:stroke endarrow="block"/>
              </v:line>
            </w:pict>
          </mc:Fallback>
        </mc:AlternateContent>
      </w:r>
      <w:r>
        <w:rPr>
          <w:rFonts w:ascii="ＭＳ ゴシック" w:eastAsia="ＭＳ ゴシック" w:hAnsi="ＭＳ ゴシック"/>
          <w:szCs w:val="21"/>
        </w:rPr>
        <w:br w:type="textWrapping" w:clear="all"/>
      </w:r>
    </w:p>
    <w:p w14:paraId="4EFA057B" w14:textId="77777777" w:rsidR="005E52CA" w:rsidRDefault="005E52CA" w:rsidP="005E52CA">
      <w:pPr>
        <w:spacing w:line="100" w:lineRule="atLeast"/>
        <w:ind w:firstLineChars="100" w:firstLine="210"/>
        <w:rPr>
          <w:rFonts w:ascii="ＭＳ ゴシック" w:eastAsia="ＭＳ ゴシック" w:hAnsi="ＭＳ ゴシック"/>
          <w:szCs w:val="21"/>
        </w:rPr>
      </w:pPr>
      <w:r w:rsidRPr="005D440B">
        <w:rPr>
          <w:rFonts w:ascii="ＭＳ ゴシック" w:eastAsia="ＭＳ ゴシック" w:hAnsi="ＭＳ ゴシック" w:hint="eastAsia"/>
          <w:szCs w:val="21"/>
        </w:rPr>
        <w:t>本件技術</w:t>
      </w:r>
      <w:r>
        <w:rPr>
          <w:rFonts w:ascii="ＭＳ ゴシック" w:eastAsia="ＭＳ ゴシック" w:hAnsi="ＭＳ ゴシック" w:hint="eastAsia"/>
          <w:szCs w:val="21"/>
        </w:rPr>
        <w:t>又は貨物</w:t>
      </w:r>
      <w:r w:rsidRPr="005D440B">
        <w:rPr>
          <w:rFonts w:ascii="ＭＳ ゴシック" w:eastAsia="ＭＳ ゴシック" w:hAnsi="ＭＳ ゴシック" w:hint="eastAsia"/>
          <w:szCs w:val="21"/>
        </w:rPr>
        <w:t>は、以上のとおり</w:t>
      </w:r>
      <w:r w:rsidRPr="006B38A1">
        <w:rPr>
          <w:rFonts w:ascii="ＭＳ ゴシック" w:eastAsia="ＭＳ ゴシック" w:hAnsi="ＭＳ ゴシック" w:hint="eastAsia"/>
          <w:szCs w:val="21"/>
        </w:rPr>
        <w:t>外国為替令別表</w:t>
      </w:r>
      <w:r>
        <w:rPr>
          <w:rFonts w:ascii="ＭＳ ゴシック" w:eastAsia="ＭＳ ゴシック" w:hAnsi="ＭＳ ゴシック" w:hint="eastAsia"/>
          <w:szCs w:val="21"/>
        </w:rPr>
        <w:t>（第１６項を除く）</w:t>
      </w:r>
    </w:p>
    <w:p w14:paraId="68B1146D" w14:textId="77777777" w:rsidR="005E52CA" w:rsidRDefault="005E52CA" w:rsidP="005E52CA">
      <w:pPr>
        <w:spacing w:line="100" w:lineRule="atLeast"/>
        <w:ind w:firstLineChars="1100" w:firstLine="2310"/>
        <w:rPr>
          <w:rFonts w:ascii="ＭＳ ゴシック" w:eastAsia="ＭＳ ゴシック" w:hAnsi="ＭＳ ゴシック"/>
          <w:szCs w:val="21"/>
        </w:rPr>
      </w:pPr>
      <w:r>
        <w:rPr>
          <w:rFonts w:ascii="ＭＳ ゴシック" w:eastAsia="ＭＳ ゴシック" w:hAnsi="ＭＳ ゴシック" w:hint="eastAsia"/>
          <w:szCs w:val="21"/>
        </w:rPr>
        <w:t>又は</w:t>
      </w:r>
      <w:r w:rsidRPr="006B38A1">
        <w:rPr>
          <w:rFonts w:ascii="ＭＳ ゴシック" w:eastAsia="ＭＳ ゴシック" w:hAnsi="ＭＳ ゴシック" w:hint="eastAsia"/>
          <w:szCs w:val="21"/>
        </w:rPr>
        <w:t>輸出貿易管理令別表第一</w:t>
      </w:r>
      <w:r w:rsidRPr="005D440B">
        <w:rPr>
          <w:rFonts w:ascii="ＭＳ ゴシック" w:eastAsia="ＭＳ ゴシック" w:hAnsi="ＭＳ ゴシック" w:hint="eastAsia"/>
          <w:szCs w:val="21"/>
        </w:rPr>
        <w:t>（第１６項を除く）に該当（します・しません）。</w:t>
      </w:r>
    </w:p>
    <w:p w14:paraId="6C698425" w14:textId="77777777" w:rsidR="005E52CA" w:rsidRDefault="005E52CA" w:rsidP="005E52CA">
      <w:pPr>
        <w:spacing w:line="100" w:lineRule="atLeast"/>
        <w:ind w:firstLineChars="1400" w:firstLine="2940"/>
        <w:rPr>
          <w:rFonts w:ascii="ＭＳ ゴシック" w:eastAsia="ＭＳ ゴシック" w:hAnsi="ＭＳ ゴシック"/>
          <w:szCs w:val="21"/>
        </w:rPr>
      </w:pPr>
    </w:p>
    <w:p w14:paraId="26FF6486" w14:textId="77777777" w:rsidR="005E52CA" w:rsidRPr="005D440B" w:rsidRDefault="005E52CA" w:rsidP="005E52CA">
      <w:pPr>
        <w:ind w:firstLineChars="100" w:firstLine="210"/>
        <w:rPr>
          <w:rFonts w:ascii="ＭＳ ゴシック" w:eastAsia="ＭＳ ゴシック" w:hAnsi="ＭＳ ゴシック"/>
          <w:szCs w:val="21"/>
        </w:rPr>
      </w:pPr>
      <w:r w:rsidRPr="005D440B">
        <w:rPr>
          <w:rFonts w:ascii="ＭＳ ゴシック" w:eastAsia="ＭＳ ゴシック" w:hAnsi="ＭＳ ゴシック" w:hint="eastAsia"/>
          <w:szCs w:val="21"/>
        </w:rPr>
        <w:t>外国為替</w:t>
      </w:r>
      <w:r w:rsidRPr="001973B4">
        <w:rPr>
          <w:rFonts w:ascii="ＭＳ ゴシック" w:eastAsia="ＭＳ ゴシック" w:hAnsi="ＭＳ ゴシック" w:hint="eastAsia"/>
          <w:szCs w:val="21"/>
        </w:rPr>
        <w:t>令</w:t>
      </w:r>
      <w:r>
        <w:rPr>
          <w:rFonts w:ascii="ＭＳ ゴシック" w:eastAsia="ＭＳ ゴシック" w:hAnsi="ＭＳ ゴシック" w:hint="eastAsia"/>
          <w:szCs w:val="21"/>
        </w:rPr>
        <w:t>／輸出貿易管理令</w:t>
      </w:r>
      <w:r w:rsidRPr="001973B4">
        <w:rPr>
          <w:rFonts w:ascii="ＭＳ ゴシック" w:eastAsia="ＭＳ ゴシック" w:hAnsi="ＭＳ ゴシック" w:hint="eastAsia"/>
          <w:szCs w:val="21"/>
        </w:rPr>
        <w:t>の関係項、貨物等省令の関係箇所及び解釈通達の関係箇所と、本件技術</w:t>
      </w:r>
      <w:r>
        <w:rPr>
          <w:rFonts w:ascii="ＭＳ ゴシック" w:eastAsia="ＭＳ ゴシック" w:hAnsi="ＭＳ ゴシック" w:hint="eastAsia"/>
          <w:szCs w:val="21"/>
        </w:rPr>
        <w:t>・貨物</w:t>
      </w:r>
      <w:r w:rsidRPr="001973B4">
        <w:rPr>
          <w:rFonts w:ascii="ＭＳ ゴシック" w:eastAsia="ＭＳ ゴシック" w:hAnsi="ＭＳ ゴシック" w:hint="eastAsia"/>
          <w:szCs w:val="21"/>
        </w:rPr>
        <w:t>の仕様（性能）との対応関係は、別紙「対比表」のと</w:t>
      </w:r>
      <w:r w:rsidRPr="005D440B">
        <w:rPr>
          <w:rFonts w:ascii="ＭＳ ゴシック" w:eastAsia="ＭＳ ゴシック" w:hAnsi="ＭＳ ゴシック" w:hint="eastAsia"/>
          <w:szCs w:val="21"/>
        </w:rPr>
        <w:t>おりです。</w:t>
      </w:r>
    </w:p>
    <w:p w14:paraId="2EC01D81" w14:textId="77777777" w:rsidR="005E52CA" w:rsidRPr="005D440B" w:rsidRDefault="005E52CA" w:rsidP="005E52CA">
      <w:pPr>
        <w:spacing w:line="240" w:lineRule="exact"/>
        <w:rPr>
          <w:rFonts w:ascii="ＭＳ ゴシック" w:eastAsia="ＭＳ ゴシック" w:hAnsi="ＭＳ ゴシック"/>
          <w:szCs w:val="21"/>
        </w:rPr>
      </w:pPr>
    </w:p>
    <w:p w14:paraId="1B38B9E1" w14:textId="77777777" w:rsidR="005E52CA" w:rsidRPr="005D440B" w:rsidRDefault="005E52CA" w:rsidP="005E52CA">
      <w:pPr>
        <w:spacing w:after="120" w:line="280" w:lineRule="exact"/>
        <w:ind w:left="420" w:hangingChars="200" w:hanging="420"/>
        <w:rPr>
          <w:rFonts w:ascii="ＭＳ ゴシック" w:eastAsia="ＭＳ ゴシック" w:hAnsi="ＭＳ ゴシック"/>
          <w:szCs w:val="21"/>
        </w:rPr>
      </w:pPr>
      <w:r w:rsidRPr="005D440B">
        <w:rPr>
          <w:rFonts w:ascii="ＭＳ ゴシック" w:eastAsia="ＭＳ ゴシック" w:hAnsi="ＭＳ ゴシック" w:hint="eastAsia"/>
          <w:szCs w:val="21"/>
        </w:rPr>
        <w:t>（注）本様式は、申請を行うに当たって該当非該当の判断を示す様式の一例として</w:t>
      </w:r>
      <w:r>
        <w:rPr>
          <w:rFonts w:ascii="ＭＳ ゴシック" w:eastAsia="ＭＳ ゴシック" w:hAnsi="ＭＳ ゴシック" w:hint="eastAsia"/>
          <w:szCs w:val="21"/>
        </w:rPr>
        <w:t>提示</w:t>
      </w:r>
      <w:r w:rsidRPr="005D440B">
        <w:rPr>
          <w:rFonts w:ascii="ＭＳ ゴシック" w:eastAsia="ＭＳ ゴシック" w:hAnsi="ＭＳ ゴシック" w:hint="eastAsia"/>
          <w:szCs w:val="21"/>
        </w:rPr>
        <w:t>するものです。既に、他の様式で申請を行って許可を得た実績を有する方は、従来の様式に従って申請を行って差し支えなく、特に、新たに本様式に変更する必要はありません。</w:t>
      </w:r>
    </w:p>
    <w:p w14:paraId="6A3FA24F" w14:textId="77777777" w:rsidR="005E52CA" w:rsidRDefault="005E52CA" w:rsidP="005E52CA">
      <w:pPr>
        <w:spacing w:afterLines="50" w:after="180" w:line="0" w:lineRule="atLeast"/>
        <w:ind w:rightChars="66" w:right="139"/>
        <w:jc w:val="center"/>
        <w:rPr>
          <w:rFonts w:ascii="ＭＳ ゴシック" w:eastAsia="ＭＳ ゴシック" w:hAnsi="ＭＳ ゴシック"/>
          <w:b/>
          <w:kern w:val="0"/>
          <w:sz w:val="28"/>
          <w:szCs w:val="28"/>
          <w:u w:val="single"/>
        </w:rPr>
      </w:pPr>
      <w:r w:rsidRPr="00526852">
        <w:rPr>
          <w:rFonts w:ascii="ＭＳ ゴシック" w:eastAsia="ＭＳ ゴシック" w:hAnsi="ＭＳ ゴシック"/>
          <w:sz w:val="22"/>
        </w:rPr>
        <w:br w:type="page"/>
      </w:r>
      <w:r w:rsidRPr="00CA6ADC">
        <w:rPr>
          <w:rFonts w:ascii="ＭＳ ゴシック" w:eastAsia="ＭＳ ゴシック" w:hAnsi="ＭＳ ゴシック" w:hint="eastAsia"/>
          <w:b/>
          <w:kern w:val="0"/>
          <w:sz w:val="28"/>
          <w:szCs w:val="28"/>
          <w:u w:val="single"/>
        </w:rPr>
        <w:lastRenderedPageBreak/>
        <w:t>（該</w:t>
      </w:r>
      <w:r>
        <w:rPr>
          <w:rFonts w:ascii="ＭＳ ゴシック" w:eastAsia="ＭＳ ゴシック" w:hAnsi="ＭＳ ゴシック" w:hint="eastAsia"/>
          <w:b/>
          <w:kern w:val="0"/>
          <w:sz w:val="28"/>
          <w:szCs w:val="28"/>
          <w:u w:val="single"/>
        </w:rPr>
        <w:t>非</w:t>
      </w:r>
      <w:r w:rsidRPr="00CA6ADC">
        <w:rPr>
          <w:rFonts w:ascii="ＭＳ ゴシック" w:eastAsia="ＭＳ ゴシック" w:hAnsi="ＭＳ ゴシック" w:hint="eastAsia"/>
          <w:b/>
          <w:kern w:val="0"/>
          <w:sz w:val="28"/>
          <w:szCs w:val="28"/>
          <w:u w:val="single"/>
        </w:rPr>
        <w:t>判定票別紙）外国</w:t>
      </w:r>
      <w:r>
        <w:rPr>
          <w:rFonts w:ascii="ＭＳ ゴシック" w:eastAsia="ＭＳ ゴシック" w:hAnsi="ＭＳ ゴシック" w:hint="eastAsia"/>
          <w:b/>
          <w:kern w:val="0"/>
          <w:sz w:val="28"/>
          <w:szCs w:val="28"/>
          <w:u w:val="single"/>
        </w:rPr>
        <w:t>為替令・輸出貿易管理令の</w:t>
      </w:r>
      <w:r w:rsidRPr="00CA6ADC">
        <w:rPr>
          <w:rFonts w:ascii="ＭＳ ゴシック" w:eastAsia="ＭＳ ゴシック" w:hAnsi="ＭＳ ゴシック" w:hint="eastAsia"/>
          <w:b/>
          <w:kern w:val="0"/>
          <w:sz w:val="28"/>
          <w:szCs w:val="28"/>
          <w:u w:val="single"/>
        </w:rPr>
        <w:t>関連項目等と</w:t>
      </w:r>
    </w:p>
    <w:p w14:paraId="2642AC08" w14:textId="77777777" w:rsidR="005E52CA" w:rsidRPr="00CA6ADC" w:rsidRDefault="005E52CA" w:rsidP="005E52CA">
      <w:pPr>
        <w:spacing w:afterLines="50" w:after="180" w:line="0" w:lineRule="atLeast"/>
        <w:ind w:rightChars="66" w:right="139"/>
        <w:jc w:val="center"/>
        <w:rPr>
          <w:rFonts w:ascii="ＭＳ ゴシック" w:eastAsia="ＭＳ ゴシック" w:hAnsi="ＭＳ ゴシック"/>
          <w:sz w:val="22"/>
          <w:u w:val="single"/>
        </w:rPr>
      </w:pPr>
      <w:r>
        <w:rPr>
          <w:rFonts w:ascii="ＭＳ ゴシック" w:eastAsia="ＭＳ ゴシック" w:hAnsi="ＭＳ ゴシック" w:hint="eastAsia"/>
          <w:b/>
          <w:kern w:val="0"/>
          <w:sz w:val="28"/>
          <w:szCs w:val="28"/>
          <w:u w:val="single"/>
        </w:rPr>
        <w:t>技術・貨物の</w:t>
      </w:r>
      <w:r w:rsidRPr="00CA6ADC">
        <w:rPr>
          <w:rFonts w:ascii="ＭＳ ゴシック" w:eastAsia="ＭＳ ゴシック" w:hAnsi="ＭＳ ゴシック" w:hint="eastAsia"/>
          <w:b/>
          <w:kern w:val="0"/>
          <w:sz w:val="28"/>
          <w:szCs w:val="28"/>
          <w:u w:val="single"/>
        </w:rPr>
        <w:t>仕様（性能）の対比表</w:t>
      </w:r>
    </w:p>
    <w:p w14:paraId="66CE87FE" w14:textId="77777777" w:rsidR="005E52CA" w:rsidRPr="00333D00" w:rsidRDefault="005E52CA" w:rsidP="005E52CA">
      <w:pPr>
        <w:ind w:rightChars="66" w:right="139" w:firstLineChars="100" w:firstLine="170"/>
        <w:jc w:val="left"/>
        <w:rPr>
          <w:rFonts w:ascii="ＭＳ ゴシック" w:eastAsia="ＭＳ ゴシック" w:hAnsi="ＭＳ ゴシック" w:cs="Times New Roman"/>
          <w:spacing w:val="-20"/>
          <w:szCs w:val="21"/>
        </w:rPr>
      </w:pPr>
      <w:r w:rsidRPr="00333D00">
        <w:rPr>
          <w:rFonts w:ascii="ＭＳ ゴシック" w:eastAsia="ＭＳ ゴシック" w:hAnsi="ＭＳ ゴシック" w:cs="Times New Roman" w:hint="eastAsia"/>
          <w:spacing w:val="-20"/>
          <w:szCs w:val="21"/>
        </w:rPr>
        <w:t>該非判定票に記載した技術／貨物に係る、外国為替令／輸出貿易管理令の関係項、貨物等省令の関係箇所及び解釈通達の関係箇所と、本件技術／貨物の仕様（性能）との対応関係は、以下のとおりです。</w:t>
      </w:r>
    </w:p>
    <w:p w14:paraId="1C441A5B" w14:textId="77777777" w:rsidR="005E52CA" w:rsidRPr="00333D00" w:rsidRDefault="005E52CA" w:rsidP="005E52CA">
      <w:pPr>
        <w:spacing w:line="240" w:lineRule="exact"/>
        <w:jc w:val="left"/>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992"/>
        <w:gridCol w:w="1559"/>
        <w:gridCol w:w="1701"/>
        <w:gridCol w:w="284"/>
        <w:gridCol w:w="2268"/>
      </w:tblGrid>
      <w:tr w:rsidR="005E52CA" w:rsidRPr="005D440B" w14:paraId="0AE3D9C4" w14:textId="77777777" w:rsidTr="00363AAD">
        <w:tc>
          <w:tcPr>
            <w:tcW w:w="2552" w:type="dxa"/>
            <w:gridSpan w:val="2"/>
            <w:tcBorders>
              <w:top w:val="single" w:sz="12" w:space="0" w:color="auto"/>
              <w:left w:val="single" w:sz="12" w:space="0" w:color="auto"/>
              <w:right w:val="single" w:sz="12" w:space="0" w:color="auto"/>
            </w:tcBorders>
          </w:tcPr>
          <w:p w14:paraId="7BB3CAEE" w14:textId="77777777" w:rsidR="005E52CA" w:rsidRDefault="005E52CA" w:rsidP="00363AAD">
            <w:pPr>
              <w:ind w:leftChars="-64" w:left="21" w:rightChars="-48" w:right="-101" w:hangingChars="74" w:hanging="155"/>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外国為替令別表</w:t>
            </w:r>
          </w:p>
          <w:p w14:paraId="3B7CFD4E" w14:textId="77777777" w:rsidR="005E52CA" w:rsidRDefault="005E52CA" w:rsidP="00363AAD">
            <w:pPr>
              <w:ind w:leftChars="-64" w:left="21" w:rightChars="-48" w:right="-101" w:hangingChars="74" w:hanging="155"/>
              <w:jc w:val="center"/>
              <w:rPr>
                <w:rFonts w:ascii="ＭＳ ゴシック" w:eastAsia="ＭＳ ゴシック" w:hAnsi="ＭＳ ゴシック"/>
                <w:szCs w:val="21"/>
              </w:rPr>
            </w:pPr>
            <w:r>
              <w:rPr>
                <w:rFonts w:ascii="ＭＳ ゴシック" w:eastAsia="ＭＳ ゴシック" w:hAnsi="ＭＳ ゴシック"/>
                <w:szCs w:val="21"/>
              </w:rPr>
              <w:t>又は</w:t>
            </w:r>
          </w:p>
          <w:p w14:paraId="450E6217" w14:textId="77777777" w:rsidR="005E52CA" w:rsidRPr="005D440B" w:rsidRDefault="005E52CA" w:rsidP="00363AAD">
            <w:pPr>
              <w:ind w:leftChars="-64" w:left="21" w:rightChars="-48" w:right="-101" w:hangingChars="74" w:hanging="155"/>
              <w:jc w:val="center"/>
              <w:rPr>
                <w:rFonts w:ascii="ＭＳ ゴシック" w:eastAsia="ＭＳ ゴシック" w:hAnsi="ＭＳ ゴシック"/>
                <w:szCs w:val="21"/>
              </w:rPr>
            </w:pPr>
            <w:r>
              <w:rPr>
                <w:rFonts w:ascii="ＭＳ ゴシック" w:eastAsia="ＭＳ ゴシック" w:hAnsi="ＭＳ ゴシック"/>
                <w:szCs w:val="21"/>
              </w:rPr>
              <w:t>輸出貿易管理令別表第一</w:t>
            </w:r>
          </w:p>
        </w:tc>
        <w:tc>
          <w:tcPr>
            <w:tcW w:w="2551" w:type="dxa"/>
            <w:gridSpan w:val="2"/>
            <w:tcBorders>
              <w:top w:val="single" w:sz="12" w:space="0" w:color="auto"/>
              <w:left w:val="single" w:sz="12" w:space="0" w:color="auto"/>
              <w:right w:val="single" w:sz="12" w:space="0" w:color="auto"/>
            </w:tcBorders>
          </w:tcPr>
          <w:p w14:paraId="53D5F481" w14:textId="77777777" w:rsidR="005E52CA" w:rsidRDefault="005E52CA" w:rsidP="00363AAD">
            <w:pPr>
              <w:ind w:leftChars="-48" w:left="17" w:rightChars="-48" w:right="-101" w:hangingChars="56" w:hanging="118"/>
              <w:jc w:val="center"/>
              <w:rPr>
                <w:rFonts w:ascii="ＭＳ ゴシック" w:eastAsia="ＭＳ ゴシック" w:hAnsi="ＭＳ ゴシック"/>
                <w:szCs w:val="21"/>
              </w:rPr>
            </w:pPr>
          </w:p>
          <w:p w14:paraId="5211E522" w14:textId="77777777" w:rsidR="005E52CA" w:rsidRPr="005D440B" w:rsidRDefault="005E52CA" w:rsidP="00363AAD">
            <w:pPr>
              <w:ind w:leftChars="-48" w:left="17" w:rightChars="-48" w:right="-101" w:hangingChars="56" w:hanging="118"/>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貨物等省令</w:t>
            </w:r>
          </w:p>
        </w:tc>
        <w:tc>
          <w:tcPr>
            <w:tcW w:w="1701" w:type="dxa"/>
            <w:vMerge w:val="restart"/>
            <w:tcBorders>
              <w:top w:val="single" w:sz="12" w:space="0" w:color="auto"/>
              <w:left w:val="single" w:sz="12" w:space="0" w:color="auto"/>
              <w:right w:val="single" w:sz="12" w:space="0" w:color="auto"/>
            </w:tcBorders>
          </w:tcPr>
          <w:p w14:paraId="13903540" w14:textId="77777777" w:rsidR="005E52CA" w:rsidRDefault="005E52CA" w:rsidP="00363AAD">
            <w:pPr>
              <w:ind w:leftChars="-48" w:left="-99" w:rightChars="-48" w:right="-101" w:hangingChars="1" w:hanging="2"/>
              <w:jc w:val="center"/>
              <w:rPr>
                <w:rFonts w:ascii="ＭＳ ゴシック" w:eastAsia="ＭＳ ゴシック" w:hAnsi="ＭＳ ゴシック"/>
                <w:szCs w:val="21"/>
              </w:rPr>
            </w:pPr>
          </w:p>
          <w:p w14:paraId="1E57A14F" w14:textId="77777777" w:rsidR="005E52CA" w:rsidRPr="005D440B" w:rsidRDefault="005E52CA" w:rsidP="00363AAD">
            <w:pPr>
              <w:ind w:leftChars="-48" w:left="-99" w:rightChars="-48" w:right="-101" w:hangingChars="1" w:hanging="2"/>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解釈通達</w:t>
            </w:r>
          </w:p>
        </w:tc>
        <w:tc>
          <w:tcPr>
            <w:tcW w:w="284" w:type="dxa"/>
            <w:vMerge w:val="restart"/>
            <w:tcBorders>
              <w:top w:val="nil"/>
              <w:left w:val="single" w:sz="12" w:space="0" w:color="auto"/>
              <w:right w:val="single" w:sz="12" w:space="0" w:color="auto"/>
            </w:tcBorders>
          </w:tcPr>
          <w:p w14:paraId="22D40B00" w14:textId="77777777" w:rsidR="005E52CA" w:rsidRPr="005D440B" w:rsidRDefault="005E52CA" w:rsidP="00363AAD">
            <w:pPr>
              <w:ind w:rightChars="66" w:right="139"/>
              <w:jc w:val="center"/>
              <w:rPr>
                <w:rFonts w:ascii="ＭＳ ゴシック" w:eastAsia="ＭＳ ゴシック" w:hAnsi="ＭＳ ゴシック"/>
                <w:szCs w:val="21"/>
              </w:rPr>
            </w:pPr>
          </w:p>
        </w:tc>
        <w:tc>
          <w:tcPr>
            <w:tcW w:w="2268" w:type="dxa"/>
            <w:vMerge w:val="restart"/>
            <w:tcBorders>
              <w:top w:val="single" w:sz="12" w:space="0" w:color="auto"/>
              <w:left w:val="single" w:sz="12" w:space="0" w:color="auto"/>
              <w:right w:val="single" w:sz="12" w:space="0" w:color="auto"/>
            </w:tcBorders>
          </w:tcPr>
          <w:p w14:paraId="3BB6B46D" w14:textId="77777777" w:rsidR="005E52CA" w:rsidRDefault="005E52CA" w:rsidP="00363AAD">
            <w:pPr>
              <w:ind w:leftChars="-48" w:left="-101" w:rightChars="-70" w:right="-147"/>
              <w:jc w:val="center"/>
              <w:rPr>
                <w:rFonts w:ascii="ＭＳ ゴシック" w:eastAsia="ＭＳ ゴシック" w:hAnsi="ＭＳ ゴシック"/>
                <w:szCs w:val="21"/>
              </w:rPr>
            </w:pPr>
          </w:p>
          <w:p w14:paraId="6B3480A1" w14:textId="77777777" w:rsidR="005E52CA" w:rsidRDefault="005E52CA" w:rsidP="00363AAD">
            <w:pPr>
              <w:ind w:leftChars="-48" w:left="-101" w:rightChars="-70" w:right="-147"/>
              <w:jc w:val="center"/>
              <w:rPr>
                <w:rFonts w:ascii="ＭＳ ゴシック" w:eastAsia="ＭＳ ゴシック" w:hAnsi="ＭＳ ゴシック"/>
                <w:szCs w:val="21"/>
              </w:rPr>
            </w:pPr>
            <w:r>
              <w:rPr>
                <w:rFonts w:ascii="ＭＳ ゴシック" w:eastAsia="ＭＳ ゴシック" w:hAnsi="ＭＳ ゴシック" w:hint="eastAsia"/>
                <w:szCs w:val="21"/>
              </w:rPr>
              <w:t>技術／貨物の</w:t>
            </w:r>
          </w:p>
          <w:p w14:paraId="583781D2" w14:textId="77777777" w:rsidR="005E52CA" w:rsidRPr="005D440B" w:rsidRDefault="005E52CA" w:rsidP="00363AAD">
            <w:pPr>
              <w:ind w:leftChars="-48" w:left="-101" w:rightChars="-70" w:right="-147"/>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仕様</w:t>
            </w:r>
            <w:r>
              <w:rPr>
                <w:rFonts w:ascii="ＭＳ ゴシック" w:eastAsia="ＭＳ ゴシック" w:hAnsi="ＭＳ ゴシック" w:hint="eastAsia"/>
                <w:szCs w:val="21"/>
              </w:rPr>
              <w:t>（性能）</w:t>
            </w:r>
          </w:p>
          <w:p w14:paraId="647C2D54" w14:textId="77777777" w:rsidR="005E52CA" w:rsidRPr="005D440B" w:rsidRDefault="005E52CA" w:rsidP="00363AAD">
            <w:pPr>
              <w:jc w:val="center"/>
              <w:rPr>
                <w:rFonts w:ascii="ＭＳ ゴシック" w:eastAsia="ＭＳ ゴシック" w:hAnsi="ＭＳ ゴシック"/>
                <w:szCs w:val="21"/>
              </w:rPr>
            </w:pPr>
          </w:p>
        </w:tc>
      </w:tr>
      <w:tr w:rsidR="005E52CA" w:rsidRPr="005D440B" w14:paraId="564CC461" w14:textId="77777777" w:rsidTr="00363AAD">
        <w:tc>
          <w:tcPr>
            <w:tcW w:w="993" w:type="dxa"/>
            <w:tcBorders>
              <w:left w:val="single" w:sz="12" w:space="0" w:color="auto"/>
            </w:tcBorders>
          </w:tcPr>
          <w:p w14:paraId="6225FD68" w14:textId="77777777" w:rsidR="005E52CA" w:rsidRPr="005D440B" w:rsidRDefault="005E52CA" w:rsidP="00363AAD">
            <w:pPr>
              <w:ind w:leftChars="-65" w:left="-136" w:rightChars="-66" w:right="-139"/>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項　番</w:t>
            </w:r>
          </w:p>
        </w:tc>
        <w:tc>
          <w:tcPr>
            <w:tcW w:w="1559" w:type="dxa"/>
            <w:tcBorders>
              <w:right w:val="single" w:sz="12" w:space="0" w:color="auto"/>
            </w:tcBorders>
          </w:tcPr>
          <w:p w14:paraId="66776A60" w14:textId="77777777" w:rsidR="005E52CA" w:rsidRPr="005D440B" w:rsidRDefault="005E52CA" w:rsidP="00363AAD">
            <w:pPr>
              <w:ind w:leftChars="-48" w:left="17" w:rightChars="-48" w:right="-101" w:hangingChars="56" w:hanging="118"/>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項　目</w:t>
            </w:r>
          </w:p>
        </w:tc>
        <w:tc>
          <w:tcPr>
            <w:tcW w:w="992" w:type="dxa"/>
            <w:tcBorders>
              <w:left w:val="single" w:sz="12" w:space="0" w:color="auto"/>
            </w:tcBorders>
          </w:tcPr>
          <w:p w14:paraId="0E38DEC9" w14:textId="77777777" w:rsidR="005E52CA" w:rsidRPr="005D440B" w:rsidRDefault="005E52CA" w:rsidP="00363AAD">
            <w:pPr>
              <w:ind w:leftChars="-48" w:left="17" w:rightChars="-48" w:right="-101" w:hangingChars="56" w:hanging="118"/>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項　番</w:t>
            </w:r>
          </w:p>
        </w:tc>
        <w:tc>
          <w:tcPr>
            <w:tcW w:w="1559" w:type="dxa"/>
            <w:tcBorders>
              <w:right w:val="single" w:sz="12" w:space="0" w:color="auto"/>
            </w:tcBorders>
          </w:tcPr>
          <w:p w14:paraId="36C78CCD" w14:textId="77777777" w:rsidR="005E52CA" w:rsidRPr="005D440B" w:rsidRDefault="005E52CA" w:rsidP="00363AAD">
            <w:pPr>
              <w:tabs>
                <w:tab w:val="left" w:pos="2052"/>
              </w:tabs>
              <w:ind w:leftChars="-48" w:left="17" w:rightChars="-48" w:right="-101" w:hangingChars="56" w:hanging="118"/>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項　目</w:t>
            </w:r>
          </w:p>
        </w:tc>
        <w:tc>
          <w:tcPr>
            <w:tcW w:w="1701" w:type="dxa"/>
            <w:vMerge/>
            <w:tcBorders>
              <w:left w:val="single" w:sz="12" w:space="0" w:color="auto"/>
              <w:right w:val="single" w:sz="12" w:space="0" w:color="auto"/>
            </w:tcBorders>
          </w:tcPr>
          <w:p w14:paraId="20716EC3" w14:textId="77777777" w:rsidR="005E52CA" w:rsidRPr="005D440B" w:rsidRDefault="005E52CA" w:rsidP="00363AAD">
            <w:pPr>
              <w:ind w:rightChars="66" w:right="139"/>
              <w:jc w:val="center"/>
              <w:rPr>
                <w:rFonts w:ascii="ＭＳ ゴシック" w:eastAsia="ＭＳ ゴシック" w:hAnsi="ＭＳ ゴシック"/>
                <w:szCs w:val="21"/>
              </w:rPr>
            </w:pPr>
          </w:p>
        </w:tc>
        <w:tc>
          <w:tcPr>
            <w:tcW w:w="284" w:type="dxa"/>
            <w:vMerge/>
            <w:tcBorders>
              <w:left w:val="single" w:sz="12" w:space="0" w:color="auto"/>
              <w:bottom w:val="nil"/>
              <w:right w:val="single" w:sz="12" w:space="0" w:color="auto"/>
            </w:tcBorders>
          </w:tcPr>
          <w:p w14:paraId="3AB303F6" w14:textId="77777777" w:rsidR="005E52CA" w:rsidRPr="005D440B" w:rsidRDefault="005E52CA" w:rsidP="00363AAD">
            <w:pPr>
              <w:ind w:rightChars="66" w:right="139"/>
              <w:jc w:val="center"/>
              <w:rPr>
                <w:rFonts w:ascii="ＭＳ ゴシック" w:eastAsia="ＭＳ ゴシック" w:hAnsi="ＭＳ ゴシック"/>
                <w:szCs w:val="21"/>
              </w:rPr>
            </w:pPr>
          </w:p>
        </w:tc>
        <w:tc>
          <w:tcPr>
            <w:tcW w:w="2268" w:type="dxa"/>
            <w:vMerge/>
            <w:tcBorders>
              <w:left w:val="single" w:sz="12" w:space="0" w:color="auto"/>
              <w:right w:val="single" w:sz="12" w:space="0" w:color="auto"/>
            </w:tcBorders>
          </w:tcPr>
          <w:p w14:paraId="00ABB509" w14:textId="77777777" w:rsidR="005E52CA" w:rsidRPr="005D440B" w:rsidRDefault="005E52CA" w:rsidP="00363AAD">
            <w:pPr>
              <w:ind w:rightChars="66" w:right="139"/>
              <w:jc w:val="center"/>
              <w:rPr>
                <w:rFonts w:ascii="ＭＳ ゴシック" w:eastAsia="ＭＳ ゴシック" w:hAnsi="ＭＳ ゴシック"/>
                <w:szCs w:val="21"/>
              </w:rPr>
            </w:pPr>
          </w:p>
        </w:tc>
      </w:tr>
      <w:tr w:rsidR="005E52CA" w:rsidRPr="005D440B" w14:paraId="57AF44BA" w14:textId="77777777" w:rsidTr="00363AAD">
        <w:trPr>
          <w:trHeight w:val="6389"/>
        </w:trPr>
        <w:tc>
          <w:tcPr>
            <w:tcW w:w="993" w:type="dxa"/>
            <w:tcBorders>
              <w:left w:val="single" w:sz="12" w:space="0" w:color="auto"/>
              <w:bottom w:val="single" w:sz="12" w:space="0" w:color="auto"/>
            </w:tcBorders>
          </w:tcPr>
          <w:p w14:paraId="5A169A39" w14:textId="77777777" w:rsidR="005E52CA" w:rsidRPr="005D440B" w:rsidRDefault="005E52CA" w:rsidP="00363AAD">
            <w:pPr>
              <w:rPr>
                <w:rFonts w:ascii="ＭＳ ゴシック" w:eastAsia="ＭＳ ゴシック" w:hAnsi="ＭＳ ゴシック"/>
                <w:szCs w:val="21"/>
              </w:rPr>
            </w:pPr>
          </w:p>
        </w:tc>
        <w:tc>
          <w:tcPr>
            <w:tcW w:w="1559" w:type="dxa"/>
            <w:tcBorders>
              <w:bottom w:val="single" w:sz="12" w:space="0" w:color="auto"/>
              <w:right w:val="single" w:sz="12" w:space="0" w:color="auto"/>
            </w:tcBorders>
          </w:tcPr>
          <w:p w14:paraId="302771F9" w14:textId="77777777" w:rsidR="005E52CA" w:rsidRPr="005D440B" w:rsidRDefault="005E52CA" w:rsidP="00363AAD">
            <w:pPr>
              <w:widowControl/>
              <w:spacing w:before="100" w:beforeAutospacing="1" w:after="100" w:afterAutospacing="1"/>
              <w:jc w:val="left"/>
              <w:rPr>
                <w:rFonts w:ascii="ＭＳ ゴシック" w:eastAsia="ＭＳ ゴシック" w:hAnsi="ＭＳ ゴシック" w:cs="ＭＳ Ｐゴシック"/>
                <w:kern w:val="0"/>
                <w:szCs w:val="21"/>
              </w:rPr>
            </w:pPr>
          </w:p>
        </w:tc>
        <w:tc>
          <w:tcPr>
            <w:tcW w:w="992" w:type="dxa"/>
            <w:tcBorders>
              <w:left w:val="single" w:sz="12" w:space="0" w:color="auto"/>
              <w:bottom w:val="single" w:sz="12" w:space="0" w:color="auto"/>
            </w:tcBorders>
          </w:tcPr>
          <w:p w14:paraId="744C1B32" w14:textId="77777777" w:rsidR="005E52CA" w:rsidRPr="005D440B" w:rsidRDefault="005E52CA" w:rsidP="00363AAD">
            <w:pPr>
              <w:widowControl/>
              <w:spacing w:before="100" w:beforeAutospacing="1" w:after="100" w:afterAutospacing="1"/>
              <w:rPr>
                <w:rFonts w:ascii="ＭＳ ゴシック" w:eastAsia="ＭＳ ゴシック" w:hAnsi="ＭＳ ゴシック" w:cs="ＭＳ Ｐゴシック"/>
                <w:kern w:val="0"/>
                <w:szCs w:val="21"/>
              </w:rPr>
            </w:pPr>
          </w:p>
        </w:tc>
        <w:tc>
          <w:tcPr>
            <w:tcW w:w="1559" w:type="dxa"/>
            <w:tcBorders>
              <w:bottom w:val="single" w:sz="12" w:space="0" w:color="auto"/>
              <w:right w:val="single" w:sz="12" w:space="0" w:color="auto"/>
            </w:tcBorders>
          </w:tcPr>
          <w:p w14:paraId="26BC40C8" w14:textId="77777777" w:rsidR="005E52CA" w:rsidRPr="005D440B" w:rsidRDefault="005E52CA" w:rsidP="00363AAD">
            <w:pPr>
              <w:ind w:rightChars="14" w:right="29"/>
              <w:rPr>
                <w:rFonts w:ascii="ＭＳ ゴシック" w:eastAsia="ＭＳ ゴシック" w:hAnsi="ＭＳ ゴシック"/>
                <w:szCs w:val="21"/>
              </w:rPr>
            </w:pPr>
          </w:p>
        </w:tc>
        <w:tc>
          <w:tcPr>
            <w:tcW w:w="1701" w:type="dxa"/>
            <w:tcBorders>
              <w:left w:val="single" w:sz="12" w:space="0" w:color="auto"/>
              <w:bottom w:val="single" w:sz="12" w:space="0" w:color="auto"/>
              <w:right w:val="single" w:sz="12" w:space="0" w:color="auto"/>
            </w:tcBorders>
          </w:tcPr>
          <w:p w14:paraId="1F0DF6A0" w14:textId="0D7E9B2A" w:rsidR="005E52CA" w:rsidRPr="005D440B" w:rsidRDefault="005E52CA" w:rsidP="00363AAD">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g">
                  <w:drawing>
                    <wp:anchor distT="0" distB="0" distL="114300" distR="114300" simplePos="0" relativeHeight="251675648" behindDoc="0" locked="0" layoutInCell="1" allowOverlap="1" wp14:anchorId="0DD4719B" wp14:editId="36C0620F">
                      <wp:simplePos x="0" y="0"/>
                      <wp:positionH relativeFrom="column">
                        <wp:posOffset>984250</wp:posOffset>
                      </wp:positionH>
                      <wp:positionV relativeFrom="paragraph">
                        <wp:posOffset>10173970</wp:posOffset>
                      </wp:positionV>
                      <wp:extent cx="1279525" cy="5808980"/>
                      <wp:effectExtent l="13970" t="13970" r="11430" b="6350"/>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9525" cy="5808980"/>
                                <a:chOff x="8359" y="6174"/>
                                <a:chExt cx="2015" cy="9148"/>
                              </a:xfrm>
                            </wpg:grpSpPr>
                            <wps:wsp>
                              <wps:cNvPr id="22" name="Text Box 6"/>
                              <wps:cNvSpPr txBox="1">
                                <a:spLocks noChangeArrowheads="1"/>
                              </wps:cNvSpPr>
                              <wps:spPr bwMode="auto">
                                <a:xfrm>
                                  <a:off x="8362" y="6174"/>
                                  <a:ext cx="2012" cy="1305"/>
                                </a:xfrm>
                                <a:prstGeom prst="rect">
                                  <a:avLst/>
                                </a:prstGeom>
                                <a:solidFill>
                                  <a:srgbClr val="FFFFFF"/>
                                </a:solidFill>
                                <a:ln w="9525">
                                  <a:solidFill>
                                    <a:srgbClr val="000000"/>
                                  </a:solidFill>
                                  <a:miter lim="800000"/>
                                  <a:headEnd/>
                                  <a:tailEnd/>
                                </a:ln>
                              </wps:spPr>
                              <wps:txbx>
                                <w:txbxContent>
                                  <w:p w14:paraId="50E8E06E" w14:textId="77777777" w:rsidR="005E52CA" w:rsidRPr="006F0EDA" w:rsidRDefault="005E52CA" w:rsidP="005E52CA">
                                    <w:pPr>
                                      <w:ind w:rightChars="66" w:right="146"/>
                                      <w:jc w:val="center"/>
                                      <w:rPr>
                                        <w:sz w:val="22"/>
                                      </w:rPr>
                                    </w:pPr>
                                    <w:r w:rsidRPr="006F0EDA">
                                      <w:rPr>
                                        <w:rFonts w:hint="eastAsia"/>
                                        <w:sz w:val="22"/>
                                      </w:rPr>
                                      <w:t>型及び等級</w:t>
                                    </w:r>
                                  </w:p>
                                  <w:p w14:paraId="10F6BC8C" w14:textId="77777777" w:rsidR="005E52CA" w:rsidRPr="006F0EDA" w:rsidRDefault="005E52CA" w:rsidP="005E52CA">
                                    <w:pPr>
                                      <w:ind w:rightChars="66" w:right="139"/>
                                      <w:jc w:val="center"/>
                                      <w:rPr>
                                        <w:sz w:val="22"/>
                                      </w:rPr>
                                    </w:pPr>
                                  </w:p>
                                  <w:p w14:paraId="64ABFF81" w14:textId="77777777" w:rsidR="005E52CA" w:rsidRDefault="005E52CA" w:rsidP="005E52CA">
                                    <w:pPr>
                                      <w:jc w:val="center"/>
                                    </w:pPr>
                                    <w:r w:rsidRPr="006F0EDA">
                                      <w:rPr>
                                        <w:rFonts w:hint="eastAsia"/>
                                        <w:sz w:val="22"/>
                                      </w:rPr>
                                      <w:t>ABC/DEFG</w:t>
                                    </w:r>
                                  </w:p>
                                </w:txbxContent>
                              </wps:txbx>
                              <wps:bodyPr rot="0" vert="horz" wrap="square" lIns="74295" tIns="8890" rIns="74295" bIns="8890" anchor="t" anchorCtr="0" upright="1">
                                <a:noAutofit/>
                              </wps:bodyPr>
                            </wps:wsp>
                            <wps:wsp>
                              <wps:cNvPr id="23" name="Text Box 7"/>
                              <wps:cNvSpPr txBox="1">
                                <a:spLocks noChangeArrowheads="1"/>
                              </wps:cNvSpPr>
                              <wps:spPr bwMode="auto">
                                <a:xfrm>
                                  <a:off x="8359" y="7479"/>
                                  <a:ext cx="2012" cy="7843"/>
                                </a:xfrm>
                                <a:prstGeom prst="rect">
                                  <a:avLst/>
                                </a:prstGeom>
                                <a:solidFill>
                                  <a:srgbClr val="FFFFFF"/>
                                </a:solidFill>
                                <a:ln w="9525">
                                  <a:solidFill>
                                    <a:srgbClr val="000000"/>
                                  </a:solidFill>
                                  <a:miter lim="800000"/>
                                  <a:headEnd/>
                                  <a:tailEnd/>
                                </a:ln>
                              </wps:spPr>
                              <wps:txbx>
                                <w:txbxContent>
                                  <w:p w14:paraId="05D222DB" w14:textId="77777777" w:rsidR="005E52CA" w:rsidRPr="006F0EDA" w:rsidRDefault="005E52CA" w:rsidP="005E52CA">
                                    <w:pPr>
                                      <w:ind w:rightChars="66" w:right="146"/>
                                      <w:rPr>
                                        <w:sz w:val="22"/>
                                      </w:rPr>
                                    </w:pPr>
                                    <w:r w:rsidRPr="006F0EDA">
                                      <w:rPr>
                                        <w:rFonts w:hint="eastAsia"/>
                                        <w:sz w:val="22"/>
                                      </w:rPr>
                                      <w:t>呼び径が</w:t>
                                    </w:r>
                                    <w:r w:rsidRPr="006F0EDA">
                                      <w:rPr>
                                        <w:rFonts w:hint="eastAsia"/>
                                        <w:sz w:val="22"/>
                                        <w:u w:val="single"/>
                                      </w:rPr>
                                      <w:t>４０Ａ</w:t>
                                    </w:r>
                                    <w:r w:rsidRPr="006F0EDA">
                                      <w:rPr>
                                        <w:rFonts w:hint="eastAsia"/>
                                        <w:sz w:val="22"/>
                                      </w:rPr>
                                      <w:t>で該当</w:t>
                                    </w:r>
                                  </w:p>
                                  <w:p w14:paraId="698FED45" w14:textId="77777777" w:rsidR="005E52CA" w:rsidRDefault="005E52CA" w:rsidP="005E52CA"/>
                                  <w:p w14:paraId="518E555E" w14:textId="77777777" w:rsidR="005E52CA" w:rsidRDefault="005E52CA" w:rsidP="005E52CA"/>
                                  <w:p w14:paraId="5C6DE72A" w14:textId="77777777" w:rsidR="005E52CA" w:rsidRDefault="005E52CA" w:rsidP="005E52CA"/>
                                  <w:p w14:paraId="7F4A254C" w14:textId="77777777" w:rsidR="005E52CA" w:rsidRDefault="005E52CA" w:rsidP="005E52CA"/>
                                  <w:p w14:paraId="5A85DC27" w14:textId="77777777" w:rsidR="005E52CA" w:rsidRDefault="005E52CA" w:rsidP="005E52CA"/>
                                  <w:p w14:paraId="5C5BB4A2" w14:textId="77777777" w:rsidR="005E52CA" w:rsidRDefault="005E52CA" w:rsidP="005E52CA"/>
                                  <w:p w14:paraId="452D9D58" w14:textId="77777777" w:rsidR="005E52CA" w:rsidRDefault="005E52CA" w:rsidP="005E52CA"/>
                                  <w:p w14:paraId="01FA016E" w14:textId="77777777" w:rsidR="005E52CA" w:rsidRDefault="005E52CA" w:rsidP="005E52CA">
                                    <w:r w:rsidRPr="006F0EDA">
                                      <w:rPr>
                                        <w:rFonts w:hint="eastAsia"/>
                                        <w:sz w:val="22"/>
                                      </w:rPr>
                                      <w:t>ハ　内容物と接触するすべての部分が</w:t>
                                    </w:r>
                                    <w:r w:rsidRPr="006F0EDA">
                                      <w:rPr>
                                        <w:rFonts w:hint="eastAsia"/>
                                        <w:b/>
                                        <w:bCs/>
                                        <w:sz w:val="22"/>
                                        <w:u w:val="single"/>
                                      </w:rPr>
                                      <w:t>ふっ素樹脂</w:t>
                                    </w:r>
                                    <w:r w:rsidRPr="006F0EDA">
                                      <w:rPr>
                                        <w:rFonts w:hint="eastAsia"/>
                                        <w:sz w:val="22"/>
                                      </w:rPr>
                                      <w:t>で被覆されており該当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4719B" id="グループ化 21" o:spid="_x0000_s1037" style="position:absolute;left:0;text-align:left;margin-left:77.5pt;margin-top:801.1pt;width:100.75pt;height:457.4pt;z-index:251675648" coordorigin="8359,6174" coordsize="2015,9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BzzAIAAFIIAAAOAAAAZHJzL2Uyb0RvYy54bWzkVttu3CAQfa/Uf0C8N77sxRfFG6W5qVLa&#10;Rkr6ASzGNqoNLrBrp1+fAbybTVK1UipFlboPFnjgcObMYbzHJ2PXoi1TmktR4OgoxIgJKksu6gJ/&#10;u7v8kGKkDRElaaVgBb5nGp+s3r87HvqcxbKRbckUAhCh86EvcGNMnweBpg3riD6SPRMQrKTqiIGp&#10;qoNSkQHQuzaIw3AZDFKVvZKUaQ1vz30Qrxx+VTFqvlaVZga1BQZuxj2Ve67tM1gdk7xWpG84nWiQ&#10;V7DoCBdw6B7qnBiCNoq/gOo4VVLLyhxR2QWyqjhlLgfIJgqfZXOl5KZ3udT5UPd7mUDaZzq9GpZ+&#10;2V6p/ra/UZ49DK8l/a5Bl2Do6/wwbue1X4zWw2dZQj3JxkiX+FipzkJASmh0+t7v9WWjQRReRnGS&#10;LeIFRhRiizRMs3SqAG2gTHZfOltkGEF4GSVzXx3aXEz7QaJpcxbNUxsNSO4PdmQncrb44Cb9KJj+&#10;O8FuG9IzVwdtBblRiJcFjmOMBOlAhDub4Ec5oqXlZA+HVVZTZEZ4DYk7ibSXFgl51hBRs1Ol5NAw&#10;UgK9yGVzsNXjaAvyJ63T2RKoPNFspzgoBiErdzQLF08UI3mvtLliskN2UGAFl8XxJNtrbby4uyW2&#10;slq2vLzkbesmql6ftQptCVysS/eb0J8sawUaCuyK/nuI0P1+BdFxAx2i5R2YY7+I5Fa3C1ECTZIb&#10;wls/Bj+0wllX51Y7r6IZ1+NUmLUs70FSJX0ngM4Fg0aqnxgN0AUKrH9siGIYtZ8ElCWZxxlYzrhJ&#10;mmbQQtRhYH0QIIICUIENRn54Znyj2fSK1w2c420g5Clcmoo7iW3FPaeJNdj2rfw7e+HfxBbgwIRv&#10;5d/pzifzJLMMSP7Sv0k6n0322LWanTn/C/+6luO6xKNl/nUbu6YMHy7Xp6ePrP0yHs6d7R//Cqwe&#10;AAAA//8DAFBLAwQUAAYACAAAACEAzZ5LD+IAAAANAQAADwAAAGRycy9kb3ducmV2LnhtbEyPwWrD&#10;MBBE74X+g9hCb41kB7nBtRxCaHsKhSaFkptibWwTSzKWYjt/3+2pve2ww8ybYj3bjo04hNY7BclC&#10;AENXedO6WsHX4e1pBSxE7YzuvEMFNwywLu/vCp0bP7lPHPexZhTiQq4VNDH2OeehatDqsPA9Ovqd&#10;/WB1JDnU3Ax6onDb8VSIjFvdOmpodI/bBqvL/moVvE962iyT13F3OW9vx4P8+N4lqNTjw7x5ARZx&#10;jn9m+MUndCiJ6eSvzgTWkZaStkQ6MpGmwMiylJkEdlKQyuRZAC8L/n9F+QMAAP//AwBQSwECLQAU&#10;AAYACAAAACEAtoM4kv4AAADhAQAAEwAAAAAAAAAAAAAAAAAAAAAAW0NvbnRlbnRfVHlwZXNdLnht&#10;bFBLAQItABQABgAIAAAAIQA4/SH/1gAAAJQBAAALAAAAAAAAAAAAAAAAAC8BAABfcmVscy8ucmVs&#10;c1BLAQItABQABgAIAAAAIQANpOBzzAIAAFIIAAAOAAAAAAAAAAAAAAAAAC4CAABkcnMvZTJvRG9j&#10;LnhtbFBLAQItABQABgAIAAAAIQDNnksP4gAAAA0BAAAPAAAAAAAAAAAAAAAAACYFAABkcnMvZG93&#10;bnJldi54bWxQSwUGAAAAAAQABADzAAAANQYAAAAA&#10;">
                      <v:shape id="Text Box 6" o:spid="_x0000_s1038" type="#_x0000_t202" style="position:absolute;left:8362;top:6174;width:2012;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50E8E06E" w14:textId="77777777" w:rsidR="005E52CA" w:rsidRPr="006F0EDA" w:rsidRDefault="005E52CA" w:rsidP="005E52CA">
                              <w:pPr>
                                <w:ind w:rightChars="66" w:right="139"/>
                                <w:jc w:val="center"/>
                                <w:rPr>
                                  <w:sz w:val="22"/>
                                </w:rPr>
                              </w:pPr>
                              <w:r w:rsidRPr="006F0EDA">
                                <w:rPr>
                                  <w:rFonts w:hint="eastAsia"/>
                                  <w:sz w:val="22"/>
                                </w:rPr>
                                <w:t>型及び等級</w:t>
                              </w:r>
                            </w:p>
                            <w:p w14:paraId="10F6BC8C" w14:textId="77777777" w:rsidR="005E52CA" w:rsidRPr="006F0EDA" w:rsidRDefault="005E52CA" w:rsidP="005E52CA">
                              <w:pPr>
                                <w:ind w:rightChars="66" w:right="139"/>
                                <w:jc w:val="center"/>
                                <w:rPr>
                                  <w:sz w:val="22"/>
                                </w:rPr>
                              </w:pPr>
                            </w:p>
                            <w:p w14:paraId="64ABFF81" w14:textId="77777777" w:rsidR="005E52CA" w:rsidRDefault="005E52CA" w:rsidP="005E52CA">
                              <w:pPr>
                                <w:jc w:val="center"/>
                              </w:pPr>
                              <w:r w:rsidRPr="006F0EDA">
                                <w:rPr>
                                  <w:rFonts w:hint="eastAsia"/>
                                  <w:sz w:val="22"/>
                                </w:rPr>
                                <w:t>ABC/DEFG</w:t>
                              </w:r>
                            </w:p>
                          </w:txbxContent>
                        </v:textbox>
                      </v:shape>
                      <v:shape id="Text Box 7" o:spid="_x0000_s1039" type="#_x0000_t202" style="position:absolute;left:8359;top:7479;width:2012;height:7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05D222DB" w14:textId="77777777" w:rsidR="005E52CA" w:rsidRPr="006F0EDA" w:rsidRDefault="005E52CA" w:rsidP="005E52CA">
                              <w:pPr>
                                <w:ind w:rightChars="66" w:right="139"/>
                                <w:rPr>
                                  <w:sz w:val="22"/>
                                </w:rPr>
                              </w:pPr>
                              <w:r w:rsidRPr="006F0EDA">
                                <w:rPr>
                                  <w:rFonts w:hint="eastAsia"/>
                                  <w:sz w:val="22"/>
                                </w:rPr>
                                <w:t>呼び径が</w:t>
                              </w:r>
                              <w:r w:rsidRPr="006F0EDA">
                                <w:rPr>
                                  <w:rFonts w:hint="eastAsia"/>
                                  <w:sz w:val="22"/>
                                  <w:u w:val="single"/>
                                </w:rPr>
                                <w:t>４０Ａ</w:t>
                              </w:r>
                              <w:r w:rsidRPr="006F0EDA">
                                <w:rPr>
                                  <w:rFonts w:hint="eastAsia"/>
                                  <w:sz w:val="22"/>
                                </w:rPr>
                                <w:t>で該当</w:t>
                              </w:r>
                            </w:p>
                            <w:p w14:paraId="698FED45" w14:textId="77777777" w:rsidR="005E52CA" w:rsidRDefault="005E52CA" w:rsidP="005E52CA"/>
                            <w:p w14:paraId="518E555E" w14:textId="77777777" w:rsidR="005E52CA" w:rsidRDefault="005E52CA" w:rsidP="005E52CA"/>
                            <w:p w14:paraId="5C6DE72A" w14:textId="77777777" w:rsidR="005E52CA" w:rsidRDefault="005E52CA" w:rsidP="005E52CA"/>
                            <w:p w14:paraId="7F4A254C" w14:textId="77777777" w:rsidR="005E52CA" w:rsidRDefault="005E52CA" w:rsidP="005E52CA"/>
                            <w:p w14:paraId="5A85DC27" w14:textId="77777777" w:rsidR="005E52CA" w:rsidRDefault="005E52CA" w:rsidP="005E52CA"/>
                            <w:p w14:paraId="5C5BB4A2" w14:textId="77777777" w:rsidR="005E52CA" w:rsidRDefault="005E52CA" w:rsidP="005E52CA"/>
                            <w:p w14:paraId="452D9D58" w14:textId="77777777" w:rsidR="005E52CA" w:rsidRDefault="005E52CA" w:rsidP="005E52CA"/>
                            <w:p w14:paraId="01FA016E" w14:textId="77777777" w:rsidR="005E52CA" w:rsidRDefault="005E52CA" w:rsidP="005E52CA">
                              <w:r w:rsidRPr="006F0EDA">
                                <w:rPr>
                                  <w:rFonts w:hint="eastAsia"/>
                                  <w:sz w:val="22"/>
                                </w:rPr>
                                <w:t>ハ　内容物と接触するすべての部分が</w:t>
                              </w:r>
                              <w:r w:rsidRPr="006F0EDA">
                                <w:rPr>
                                  <w:rFonts w:hint="eastAsia"/>
                                  <w:b/>
                                  <w:bCs/>
                                  <w:sz w:val="22"/>
                                  <w:u w:val="single"/>
                                </w:rPr>
                                <w:t>ふっ素樹脂</w:t>
                              </w:r>
                              <w:r w:rsidRPr="006F0EDA">
                                <w:rPr>
                                  <w:rFonts w:hint="eastAsia"/>
                                  <w:sz w:val="22"/>
                                </w:rPr>
                                <w:t>で被覆されており該当</w:t>
                              </w:r>
                            </w:p>
                          </w:txbxContent>
                        </v:textbox>
                      </v:shape>
                    </v:group>
                  </w:pict>
                </mc:Fallback>
              </mc:AlternateContent>
            </w:r>
          </w:p>
        </w:tc>
        <w:tc>
          <w:tcPr>
            <w:tcW w:w="284" w:type="dxa"/>
            <w:tcBorders>
              <w:top w:val="nil"/>
              <w:left w:val="single" w:sz="12" w:space="0" w:color="auto"/>
              <w:bottom w:val="nil"/>
              <w:right w:val="single" w:sz="12" w:space="0" w:color="auto"/>
            </w:tcBorders>
          </w:tcPr>
          <w:p w14:paraId="75BB13EA" w14:textId="77777777" w:rsidR="005E52CA" w:rsidRPr="005D440B" w:rsidRDefault="005E52CA" w:rsidP="00363AAD">
            <w:pPr>
              <w:ind w:rightChars="66" w:right="139"/>
              <w:rPr>
                <w:rFonts w:ascii="ＭＳ ゴシック" w:eastAsia="ＭＳ ゴシック" w:hAnsi="ＭＳ ゴシック"/>
                <w:szCs w:val="21"/>
              </w:rPr>
            </w:pPr>
          </w:p>
        </w:tc>
        <w:tc>
          <w:tcPr>
            <w:tcW w:w="2268" w:type="dxa"/>
            <w:tcBorders>
              <w:left w:val="single" w:sz="12" w:space="0" w:color="auto"/>
              <w:bottom w:val="single" w:sz="12" w:space="0" w:color="auto"/>
              <w:right w:val="single" w:sz="12" w:space="0" w:color="auto"/>
            </w:tcBorders>
          </w:tcPr>
          <w:p w14:paraId="24F7F644" w14:textId="77777777" w:rsidR="005E52CA" w:rsidRPr="005D440B" w:rsidRDefault="005E52CA" w:rsidP="00363AAD">
            <w:pPr>
              <w:rPr>
                <w:rFonts w:ascii="ＭＳ ゴシック" w:eastAsia="ＭＳ ゴシック" w:hAnsi="ＭＳ ゴシック"/>
                <w:szCs w:val="21"/>
              </w:rPr>
            </w:pPr>
          </w:p>
        </w:tc>
      </w:tr>
    </w:tbl>
    <w:p w14:paraId="79EC6BFC" w14:textId="7273FACA" w:rsidR="005E52CA" w:rsidRPr="00CA6ADC" w:rsidRDefault="005E52CA" w:rsidP="005E52CA">
      <w:pPr>
        <w:ind w:rightChars="66" w:right="139"/>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74624" behindDoc="0" locked="0" layoutInCell="1" allowOverlap="1" wp14:anchorId="2A16EE7F" wp14:editId="3308C4D5">
                <wp:simplePos x="0" y="0"/>
                <wp:positionH relativeFrom="column">
                  <wp:posOffset>2136775</wp:posOffset>
                </wp:positionH>
                <wp:positionV relativeFrom="paragraph">
                  <wp:posOffset>121920</wp:posOffset>
                </wp:positionV>
                <wp:extent cx="3797300" cy="263525"/>
                <wp:effectExtent l="8255" t="10160" r="13970" b="1206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263525"/>
                        </a:xfrm>
                        <a:prstGeom prst="rect">
                          <a:avLst/>
                        </a:prstGeom>
                        <a:solidFill>
                          <a:srgbClr val="FFFFFF"/>
                        </a:solidFill>
                        <a:ln w="9525">
                          <a:solidFill>
                            <a:srgbClr val="000000"/>
                          </a:solidFill>
                          <a:miter lim="800000"/>
                          <a:headEnd/>
                          <a:tailEnd/>
                        </a:ln>
                      </wps:spPr>
                      <wps:txbx>
                        <w:txbxContent>
                          <w:p w14:paraId="26B12DC6" w14:textId="77777777" w:rsidR="005E52CA" w:rsidRPr="00B761E7" w:rsidRDefault="005E52CA" w:rsidP="005E52CA">
                            <w:pPr>
                              <w:jc w:val="center"/>
                              <w:rPr>
                                <w:rFonts w:ascii="ＭＳ Ｐゴシック" w:eastAsia="ＭＳ Ｐゴシック" w:hAnsi="ＭＳ Ｐゴシック"/>
                              </w:rPr>
                            </w:pPr>
                            <w:r>
                              <w:rPr>
                                <w:rFonts w:ascii="ＭＳ Ｐゴシック" w:eastAsia="ＭＳ Ｐゴシック" w:hAnsi="ＭＳ Ｐゴシック" w:hint="eastAsia"/>
                              </w:rPr>
                              <w:t>技術／貨物の該非判定結果　　□</w:t>
                            </w:r>
                            <w:r w:rsidRPr="00B761E7">
                              <w:rPr>
                                <w:rFonts w:ascii="ＭＳ Ｐゴシック" w:eastAsia="ＭＳ Ｐゴシック" w:hAnsi="ＭＳ Ｐゴシック" w:hint="eastAsia"/>
                              </w:rPr>
                              <w:t xml:space="preserve"> 該当  □ 非該当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6EE7F" id="テキスト ボックス 20" o:spid="_x0000_s1040" type="#_x0000_t202" style="position:absolute;left:0;text-align:left;margin-left:168.25pt;margin-top:9.6pt;width:299pt;height: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WJGQIAADAEAAAOAAAAZHJzL2Uyb0RvYy54bWysU9tu2zAMfR+wfxD0vthJljYx4hRdugwD&#10;ugvQ7QMUWY6FyaJGKbGzry8lp2l2wR6G6UGgROqQPDxa3vStYQeFXoMt+XiUc6ashErbXcm/ftm8&#10;mnPmg7CVMGBVyY/K85vVyxfLzhVqAg2YSiEjEOuLzpW8CcEVWeZlo1rhR+CUJWcN2IpAR9xlFYqO&#10;0FuTTfL8KusAK4cglfd0ezc4+Srh17WS4VNdexWYKTnVFtKOad/GPVstRbFD4RotT2WIf6iiFdpS&#10;0jPUnQiC7VH/BtVqieChDiMJbQZ1raVKPVA34/yXbh4a4VTqhcjx7kyT/3+w8uPhwX1GFvo30NMA&#10;UxPe3YP85pmFdSPsTt0iQtcoUVHicaQs65wvTk8j1b7wEWTbfYCKhiz2ARJQX2MbWaE+GaHTAI5n&#10;0lUfmKTL6fXiepqTS5JvcjWdTWYphSieXjv04Z2ClkWj5EhDTejicO9DrEYUTyExmQejq402Jh1w&#10;t10bZAdBAtikdUL/KcxY1pV8EXP/HSJP608QrQ6kZKPbks/PQaKItL21VdJZENoMNpVs7InHSN1A&#10;Yui3PdMV0RATRFq3UB2JWIRBuPTRyGgAf3DWkWhL7r/vBSrOzHtLw7l+PVnMSOXpMJ8viFW8dGwv&#10;HMJKAip54Gww12H4F3uHetdQnkEMFm5pnLVOTD/XdCqeZJkGcPpCUfeX5xT1/NFXjwAAAP//AwBQ&#10;SwMEFAAGAAgAAAAhAKB54ADgAAAACQEAAA8AAABkcnMvZG93bnJldi54bWxMj01Lw0AQhu+C/2EZ&#10;wYu0uzYaTcymiKDYk9gWwds2uyah2dmwH23013c86XHmfXjnmWo52YEdjA+9QwnXcwHMYON0j62E&#10;7eZ5dg8sRIVaDQ6NhG8TYFmfn1Wq1O6I7+awji2jEgylktDFOJach6YzVoW5Gw1S9uW8VZFG33Lt&#10;1ZHK7cAXQuTcqh7pQqdG89SZZr9OVsJ+lRqbPj7961vavKx+cs2vRCHl5cX0+AAsmin+wfCrT+pQ&#10;k9POJdSBDRKyLL8llIJiAYyAIruhxU5CLu6A1xX//0F9AgAA//8DAFBLAQItABQABgAIAAAAIQC2&#10;gziS/gAAAOEBAAATAAAAAAAAAAAAAAAAAAAAAABbQ29udGVudF9UeXBlc10ueG1sUEsBAi0AFAAG&#10;AAgAAAAhADj9If/WAAAAlAEAAAsAAAAAAAAAAAAAAAAALwEAAF9yZWxzLy5yZWxzUEsBAi0AFAAG&#10;AAgAAAAhAMW2VYkZAgAAMAQAAA4AAAAAAAAAAAAAAAAALgIAAGRycy9lMm9Eb2MueG1sUEsBAi0A&#10;FAAGAAgAAAAhAKB54ADgAAAACQEAAA8AAAAAAAAAAAAAAAAAcwQAAGRycy9kb3ducmV2LnhtbFBL&#10;BQYAAAAABAAEAPMAAACABQAAAAA=&#10;">
                <v:textbox inset="5.85pt,.7pt,5.85pt,.7pt">
                  <w:txbxContent>
                    <w:p w14:paraId="26B12DC6" w14:textId="77777777" w:rsidR="005E52CA" w:rsidRPr="00B761E7" w:rsidRDefault="005E52CA" w:rsidP="005E52CA">
                      <w:pPr>
                        <w:jc w:val="center"/>
                        <w:rPr>
                          <w:rFonts w:ascii="ＭＳ Ｐゴシック" w:eastAsia="ＭＳ Ｐゴシック" w:hAnsi="ＭＳ Ｐゴシック"/>
                        </w:rPr>
                      </w:pPr>
                      <w:r>
                        <w:rPr>
                          <w:rFonts w:ascii="ＭＳ Ｐゴシック" w:eastAsia="ＭＳ Ｐゴシック" w:hAnsi="ＭＳ Ｐゴシック" w:hint="eastAsia"/>
                        </w:rPr>
                        <w:t>技術／貨物の該非判定結果　　□</w:t>
                      </w:r>
                      <w:r w:rsidRPr="00B761E7">
                        <w:rPr>
                          <w:rFonts w:ascii="ＭＳ Ｐゴシック" w:eastAsia="ＭＳ Ｐゴシック" w:hAnsi="ＭＳ Ｐゴシック" w:hint="eastAsia"/>
                        </w:rPr>
                        <w:t xml:space="preserve"> 該当  □ 非該当</w:t>
                      </w:r>
                    </w:p>
                  </w:txbxContent>
                </v:textbox>
              </v:shape>
            </w:pict>
          </mc:Fallback>
        </mc:AlternateContent>
      </w:r>
    </w:p>
    <w:p w14:paraId="7DF78945" w14:textId="77777777" w:rsidR="005E52CA" w:rsidRDefault="005E52CA" w:rsidP="005E52CA">
      <w:pPr>
        <w:ind w:rightChars="66" w:right="139"/>
        <w:rPr>
          <w:rFonts w:ascii="ＭＳ ゴシック" w:eastAsia="ＭＳ ゴシック" w:hAnsi="ＭＳ ゴシック"/>
          <w:sz w:val="22"/>
        </w:rPr>
      </w:pPr>
    </w:p>
    <w:p w14:paraId="1C5A1D78" w14:textId="77777777" w:rsidR="005E52CA" w:rsidRPr="00A371B5" w:rsidRDefault="005E52CA" w:rsidP="005E52CA">
      <w:pPr>
        <w:spacing w:before="120" w:line="240" w:lineRule="exact"/>
        <w:ind w:firstLineChars="100" w:firstLine="210"/>
        <w:rPr>
          <w:rFonts w:ascii="ＭＳ ゴシック" w:eastAsia="ＭＳ ゴシック" w:hAnsi="ＭＳ ゴシック"/>
          <w:szCs w:val="21"/>
        </w:rPr>
      </w:pPr>
      <w:r w:rsidRPr="00A371B5">
        <w:rPr>
          <w:rFonts w:ascii="ＭＳ ゴシック" w:eastAsia="ＭＳ ゴシック" w:hAnsi="ＭＳ ゴシック" w:hint="eastAsia"/>
          <w:szCs w:val="21"/>
        </w:rPr>
        <w:t>※記述に当たっては、以下の事項を満たしてください。</w:t>
      </w:r>
    </w:p>
    <w:p w14:paraId="482952BE" w14:textId="77777777" w:rsidR="005E52CA" w:rsidRPr="00A371B5" w:rsidRDefault="005E52CA" w:rsidP="005E52CA">
      <w:pPr>
        <w:spacing w:line="240" w:lineRule="exact"/>
        <w:ind w:leftChars="200" w:left="630" w:hangingChars="100" w:hanging="210"/>
        <w:rPr>
          <w:rFonts w:ascii="ＭＳ ゴシック" w:eastAsia="ＭＳ ゴシック" w:hAnsi="ＭＳ ゴシック"/>
          <w:szCs w:val="21"/>
        </w:rPr>
      </w:pPr>
      <w:r w:rsidRPr="00A371B5">
        <w:rPr>
          <w:rFonts w:ascii="ＭＳ ゴシック" w:eastAsia="ＭＳ ゴシック" w:hAnsi="ＭＳ ゴシック" w:hint="eastAsia"/>
          <w:szCs w:val="21"/>
        </w:rPr>
        <w:t>・外国為替令別表</w:t>
      </w:r>
      <w:r>
        <w:rPr>
          <w:rFonts w:ascii="ＭＳ ゴシック" w:eastAsia="ＭＳ ゴシック" w:hAnsi="ＭＳ ゴシック" w:hint="eastAsia"/>
          <w:szCs w:val="21"/>
        </w:rPr>
        <w:t>／輸出貿易管理令別表第一</w:t>
      </w:r>
      <w:r w:rsidRPr="00A371B5">
        <w:rPr>
          <w:rFonts w:ascii="ＭＳ ゴシック" w:eastAsia="ＭＳ ゴシック" w:hAnsi="ＭＳ ゴシック" w:hint="eastAsia"/>
          <w:szCs w:val="21"/>
        </w:rPr>
        <w:t>の関係項、貨物等省令の関係箇所及び解釈通達の関係箇所については、それぞれが明確に分かるよう、該当部分を引用し、技術</w:t>
      </w:r>
      <w:r>
        <w:rPr>
          <w:rFonts w:ascii="ＭＳ ゴシック" w:eastAsia="ＭＳ ゴシック" w:hAnsi="ＭＳ ゴシック" w:hint="eastAsia"/>
          <w:szCs w:val="21"/>
        </w:rPr>
        <w:t>／貨物</w:t>
      </w:r>
      <w:r w:rsidRPr="00A371B5">
        <w:rPr>
          <w:rFonts w:ascii="ＭＳ ゴシック" w:eastAsia="ＭＳ ゴシック" w:hAnsi="ＭＳ ゴシック" w:hint="eastAsia"/>
          <w:szCs w:val="21"/>
        </w:rPr>
        <w:t>の仕様（性能）との対比を明らかにすること。</w:t>
      </w:r>
    </w:p>
    <w:p w14:paraId="74582E2B" w14:textId="77777777" w:rsidR="005E52CA" w:rsidRPr="00A371B5" w:rsidRDefault="005E52CA" w:rsidP="005E52CA">
      <w:pPr>
        <w:spacing w:line="240" w:lineRule="exact"/>
        <w:ind w:leftChars="200" w:left="630" w:hangingChars="100" w:hanging="210"/>
        <w:rPr>
          <w:rFonts w:ascii="ＭＳ ゴシック" w:eastAsia="ＭＳ ゴシック" w:hAnsi="ＭＳ ゴシック"/>
          <w:szCs w:val="21"/>
        </w:rPr>
      </w:pPr>
      <w:r w:rsidRPr="00A371B5">
        <w:rPr>
          <w:rFonts w:ascii="ＭＳ ゴシック" w:eastAsia="ＭＳ ゴシック" w:hAnsi="ＭＳ ゴシック" w:hint="eastAsia"/>
          <w:szCs w:val="21"/>
        </w:rPr>
        <w:t>・特に、該当非該当に係る具体的数値については、技術</w:t>
      </w:r>
      <w:r>
        <w:rPr>
          <w:rFonts w:ascii="ＭＳ ゴシック" w:eastAsia="ＭＳ ゴシック" w:hAnsi="ＭＳ ゴシック" w:hint="eastAsia"/>
          <w:szCs w:val="21"/>
        </w:rPr>
        <w:t>／貨物</w:t>
      </w:r>
      <w:r w:rsidRPr="00A371B5">
        <w:rPr>
          <w:rFonts w:ascii="ＭＳ ゴシック" w:eastAsia="ＭＳ ゴシック" w:hAnsi="ＭＳ ゴシック" w:hint="eastAsia"/>
          <w:szCs w:val="21"/>
        </w:rPr>
        <w:t>の有する数値と基準の関係が分かるよう記載すること。</w:t>
      </w:r>
    </w:p>
    <w:p w14:paraId="75F01E14" w14:textId="77777777" w:rsidR="005E52CA" w:rsidRPr="00A371B5" w:rsidRDefault="005E52CA" w:rsidP="005E52CA">
      <w:pPr>
        <w:spacing w:line="240" w:lineRule="exact"/>
        <w:ind w:leftChars="200" w:left="630" w:hangingChars="100" w:hanging="210"/>
        <w:rPr>
          <w:rFonts w:ascii="ＭＳ ゴシック" w:eastAsia="ＭＳ ゴシック" w:hAnsi="ＭＳ ゴシック"/>
          <w:szCs w:val="21"/>
        </w:rPr>
      </w:pPr>
      <w:r w:rsidRPr="00A371B5">
        <w:rPr>
          <w:rFonts w:ascii="ＭＳ ゴシック" w:eastAsia="ＭＳ ゴシック" w:hAnsi="ＭＳ ゴシック" w:hint="eastAsia"/>
          <w:szCs w:val="21"/>
        </w:rPr>
        <w:t>・技術</w:t>
      </w:r>
      <w:r>
        <w:rPr>
          <w:rFonts w:ascii="ＭＳ ゴシック" w:eastAsia="ＭＳ ゴシック" w:hAnsi="ＭＳ ゴシック" w:hint="eastAsia"/>
          <w:szCs w:val="21"/>
        </w:rPr>
        <w:t>／貨物</w:t>
      </w:r>
      <w:r w:rsidRPr="00A371B5">
        <w:rPr>
          <w:rFonts w:ascii="ＭＳ ゴシック" w:eastAsia="ＭＳ ゴシック" w:hAnsi="ＭＳ ゴシック" w:hint="eastAsia"/>
          <w:szCs w:val="21"/>
        </w:rPr>
        <w:t>の仕様（性能）などが分かる資料を添付すること。</w:t>
      </w:r>
    </w:p>
    <w:p w14:paraId="17BEEC37" w14:textId="77777777" w:rsidR="005E52CA" w:rsidRDefault="005E52CA" w:rsidP="005E52CA">
      <w:pPr>
        <w:ind w:rightChars="66" w:right="139"/>
        <w:rPr>
          <w:rFonts w:ascii="ＭＳ ゴシック" w:eastAsia="ＭＳ ゴシック" w:hAnsi="ＭＳ ゴシック"/>
          <w:sz w:val="22"/>
        </w:rPr>
      </w:pPr>
    </w:p>
    <w:p w14:paraId="1278B2B4" w14:textId="77777777" w:rsidR="005E52CA" w:rsidRDefault="005E52CA" w:rsidP="005E52CA">
      <w:pPr>
        <w:ind w:rightChars="66" w:right="139"/>
        <w:rPr>
          <w:rFonts w:ascii="ＭＳ ゴシック" w:eastAsia="ＭＳ ゴシック" w:hAnsi="ＭＳ ゴシック"/>
          <w:sz w:val="22"/>
        </w:rPr>
      </w:pPr>
    </w:p>
    <w:p w14:paraId="3B6C6A20" w14:textId="77777777" w:rsidR="005E52CA" w:rsidRDefault="005E52CA" w:rsidP="005E52CA">
      <w:pPr>
        <w:ind w:rightChars="66" w:right="139"/>
        <w:rPr>
          <w:rFonts w:ascii="ＭＳ ゴシック" w:eastAsia="ＭＳ ゴシック" w:hAnsi="ＭＳ ゴシック"/>
          <w:sz w:val="22"/>
        </w:rPr>
      </w:pPr>
    </w:p>
    <w:p w14:paraId="49301315" w14:textId="77777777" w:rsidR="005E52CA" w:rsidRPr="005C330D" w:rsidRDefault="005E52CA" w:rsidP="005E52CA">
      <w:pPr>
        <w:ind w:rightChars="66" w:right="139"/>
        <w:rPr>
          <w:rFonts w:ascii="ＭＳ ゴシック" w:eastAsia="ＭＳ ゴシック" w:hAnsi="ＭＳ ゴシック"/>
          <w:b/>
          <w:bCs/>
          <w:sz w:val="28"/>
        </w:rPr>
      </w:pPr>
      <w:r w:rsidRPr="00526852">
        <w:rPr>
          <w:rFonts w:ascii="ＭＳ ゴシック" w:eastAsia="ＭＳ ゴシック" w:hAnsi="ＭＳ ゴシック"/>
          <w:sz w:val="22"/>
        </w:rPr>
        <w:br w:type="page"/>
      </w:r>
      <w:r w:rsidRPr="005C330D">
        <w:rPr>
          <w:rFonts w:ascii="ＭＳ ゴシック" w:eastAsia="ＭＳ ゴシック" w:hAnsi="ＭＳ ゴシック" w:hint="eastAsia"/>
          <w:b/>
          <w:bCs/>
          <w:sz w:val="28"/>
        </w:rPr>
        <w:lastRenderedPageBreak/>
        <w:t>（記載例）「熱分解蒸着処理に係る技術」の場合</w:t>
      </w:r>
    </w:p>
    <w:p w14:paraId="5458F514" w14:textId="77777777" w:rsidR="005E52CA" w:rsidRDefault="005E52CA" w:rsidP="005E52CA">
      <w:pPr>
        <w:spacing w:afterLines="50" w:after="180" w:line="0" w:lineRule="atLeast"/>
        <w:ind w:rightChars="66" w:right="139"/>
        <w:jc w:val="center"/>
        <w:rPr>
          <w:rFonts w:ascii="ＭＳ ゴシック" w:eastAsia="ＭＳ ゴシック" w:hAnsi="ＭＳ ゴシック"/>
          <w:b/>
          <w:kern w:val="0"/>
          <w:sz w:val="28"/>
          <w:szCs w:val="28"/>
          <w:u w:val="single"/>
        </w:rPr>
      </w:pPr>
      <w:r w:rsidRPr="00CA6ADC">
        <w:rPr>
          <w:rFonts w:ascii="ＭＳ ゴシック" w:eastAsia="ＭＳ ゴシック" w:hAnsi="ＭＳ ゴシック" w:hint="eastAsia"/>
          <w:b/>
          <w:kern w:val="0"/>
          <w:sz w:val="28"/>
          <w:szCs w:val="28"/>
          <w:u w:val="single"/>
        </w:rPr>
        <w:t>（該</w:t>
      </w:r>
      <w:r>
        <w:rPr>
          <w:rFonts w:ascii="ＭＳ ゴシック" w:eastAsia="ＭＳ ゴシック" w:hAnsi="ＭＳ ゴシック" w:hint="eastAsia"/>
          <w:b/>
          <w:kern w:val="0"/>
          <w:sz w:val="28"/>
          <w:szCs w:val="28"/>
          <w:u w:val="single"/>
        </w:rPr>
        <w:t>非判定票別紙）外国為替令・輸出貿易管理令の</w:t>
      </w:r>
      <w:r w:rsidRPr="00CA6ADC">
        <w:rPr>
          <w:rFonts w:ascii="ＭＳ ゴシック" w:eastAsia="ＭＳ ゴシック" w:hAnsi="ＭＳ ゴシック" w:hint="eastAsia"/>
          <w:b/>
          <w:kern w:val="0"/>
          <w:sz w:val="28"/>
          <w:szCs w:val="28"/>
          <w:u w:val="single"/>
        </w:rPr>
        <w:t>関連項目等と</w:t>
      </w:r>
    </w:p>
    <w:p w14:paraId="73BEE20B" w14:textId="77777777" w:rsidR="005E52CA" w:rsidRPr="00CA6ADC" w:rsidRDefault="005E52CA" w:rsidP="005E52CA">
      <w:pPr>
        <w:spacing w:afterLines="50" w:after="180" w:line="0" w:lineRule="atLeast"/>
        <w:ind w:rightChars="66" w:right="139"/>
        <w:jc w:val="center"/>
        <w:rPr>
          <w:rFonts w:ascii="ＭＳ ゴシック" w:eastAsia="ＭＳ ゴシック" w:hAnsi="ＭＳ ゴシック"/>
          <w:sz w:val="22"/>
          <w:u w:val="single"/>
        </w:rPr>
      </w:pPr>
      <w:r>
        <w:rPr>
          <w:rFonts w:ascii="ＭＳ ゴシック" w:eastAsia="ＭＳ ゴシック" w:hAnsi="ＭＳ ゴシック" w:hint="eastAsia"/>
          <w:b/>
          <w:kern w:val="0"/>
          <w:sz w:val="28"/>
          <w:szCs w:val="28"/>
          <w:u w:val="single"/>
        </w:rPr>
        <w:t>技術・貨物の</w:t>
      </w:r>
      <w:r w:rsidRPr="00CA6ADC">
        <w:rPr>
          <w:rFonts w:ascii="ＭＳ ゴシック" w:eastAsia="ＭＳ ゴシック" w:hAnsi="ＭＳ ゴシック" w:hint="eastAsia"/>
          <w:b/>
          <w:kern w:val="0"/>
          <w:sz w:val="28"/>
          <w:szCs w:val="28"/>
          <w:u w:val="single"/>
        </w:rPr>
        <w:t>仕様（性能）の対比表</w:t>
      </w:r>
    </w:p>
    <w:p w14:paraId="7CF2C1C5" w14:textId="77777777" w:rsidR="005E52CA" w:rsidRPr="00CD5A99" w:rsidRDefault="005E52CA" w:rsidP="005E52CA">
      <w:pPr>
        <w:ind w:rightChars="66" w:right="139" w:firstLineChars="100" w:firstLine="210"/>
        <w:rPr>
          <w:rFonts w:ascii="ＭＳ ゴシック" w:eastAsia="ＭＳ ゴシック" w:hAnsi="ＭＳ ゴシック"/>
          <w:szCs w:val="21"/>
        </w:rPr>
      </w:pPr>
      <w:r w:rsidRPr="00CD5A99">
        <w:rPr>
          <w:rFonts w:ascii="ＭＳ ゴシック" w:eastAsia="ＭＳ ゴシック" w:hAnsi="ＭＳ ゴシック" w:hint="eastAsia"/>
          <w:szCs w:val="21"/>
        </w:rPr>
        <w:t>該非判定票に記載した技術／貨物に係る、外国為替令／輸出貿易管理令の関係項、貨物等省令の関係箇所及び解釈通達の関係箇所と、本件技術／貨物の仕様（性能）との対応関係は、以下のとおりです。</w:t>
      </w:r>
    </w:p>
    <w:p w14:paraId="0800937D" w14:textId="77777777" w:rsidR="005E52CA" w:rsidRPr="00CA6ADC" w:rsidRDefault="005E52CA" w:rsidP="005E52CA">
      <w:pPr>
        <w:spacing w:line="240" w:lineRule="exact"/>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992"/>
        <w:gridCol w:w="1559"/>
        <w:gridCol w:w="1701"/>
        <w:gridCol w:w="284"/>
        <w:gridCol w:w="2268"/>
      </w:tblGrid>
      <w:tr w:rsidR="005E52CA" w:rsidRPr="005D440B" w14:paraId="3E745212" w14:textId="77777777" w:rsidTr="00363AAD">
        <w:tc>
          <w:tcPr>
            <w:tcW w:w="2552" w:type="dxa"/>
            <w:gridSpan w:val="2"/>
            <w:tcBorders>
              <w:top w:val="single" w:sz="12" w:space="0" w:color="auto"/>
              <w:left w:val="single" w:sz="12" w:space="0" w:color="auto"/>
              <w:right w:val="single" w:sz="12" w:space="0" w:color="auto"/>
            </w:tcBorders>
          </w:tcPr>
          <w:p w14:paraId="1926CBB3" w14:textId="77777777" w:rsidR="005E52CA" w:rsidRDefault="005E52CA" w:rsidP="00363AAD">
            <w:pPr>
              <w:ind w:leftChars="-64" w:left="21" w:rightChars="-48" w:right="-101" w:hangingChars="74" w:hanging="155"/>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外国為替令別表</w:t>
            </w:r>
          </w:p>
          <w:p w14:paraId="006148BB" w14:textId="77777777" w:rsidR="005E52CA" w:rsidRDefault="005E52CA" w:rsidP="00363AAD">
            <w:pPr>
              <w:ind w:leftChars="-64" w:left="21" w:rightChars="-48" w:right="-101" w:hangingChars="74" w:hanging="155"/>
              <w:jc w:val="center"/>
              <w:rPr>
                <w:rFonts w:ascii="ＭＳ ゴシック" w:eastAsia="ＭＳ ゴシック" w:hAnsi="ＭＳ ゴシック"/>
                <w:szCs w:val="21"/>
              </w:rPr>
            </w:pPr>
            <w:r>
              <w:rPr>
                <w:rFonts w:ascii="ＭＳ ゴシック" w:eastAsia="ＭＳ ゴシック" w:hAnsi="ＭＳ ゴシック"/>
                <w:szCs w:val="21"/>
              </w:rPr>
              <w:t>又は</w:t>
            </w:r>
          </w:p>
          <w:p w14:paraId="2F2FD1FA" w14:textId="77777777" w:rsidR="005E52CA" w:rsidRPr="005D440B" w:rsidRDefault="005E52CA" w:rsidP="00363AAD">
            <w:pPr>
              <w:ind w:leftChars="-64" w:left="21" w:rightChars="-48" w:right="-101" w:hangingChars="74" w:hanging="155"/>
              <w:jc w:val="center"/>
              <w:rPr>
                <w:rFonts w:ascii="ＭＳ ゴシック" w:eastAsia="ＭＳ ゴシック" w:hAnsi="ＭＳ ゴシック"/>
                <w:szCs w:val="21"/>
              </w:rPr>
            </w:pPr>
            <w:r>
              <w:rPr>
                <w:rFonts w:ascii="ＭＳ ゴシック" w:eastAsia="ＭＳ ゴシック" w:hAnsi="ＭＳ ゴシック"/>
                <w:szCs w:val="21"/>
              </w:rPr>
              <w:t>輸出貿易管理令別表第一</w:t>
            </w:r>
          </w:p>
        </w:tc>
        <w:tc>
          <w:tcPr>
            <w:tcW w:w="2551" w:type="dxa"/>
            <w:gridSpan w:val="2"/>
            <w:tcBorders>
              <w:top w:val="single" w:sz="12" w:space="0" w:color="auto"/>
              <w:left w:val="single" w:sz="12" w:space="0" w:color="auto"/>
              <w:right w:val="single" w:sz="12" w:space="0" w:color="auto"/>
            </w:tcBorders>
          </w:tcPr>
          <w:p w14:paraId="58972575" w14:textId="77777777" w:rsidR="005E52CA" w:rsidRDefault="005E52CA" w:rsidP="00363AAD">
            <w:pPr>
              <w:ind w:leftChars="-48" w:left="17" w:rightChars="-48" w:right="-101" w:hangingChars="56" w:hanging="118"/>
              <w:jc w:val="center"/>
              <w:rPr>
                <w:rFonts w:ascii="ＭＳ ゴシック" w:eastAsia="ＭＳ ゴシック" w:hAnsi="ＭＳ ゴシック"/>
                <w:szCs w:val="21"/>
              </w:rPr>
            </w:pPr>
          </w:p>
          <w:p w14:paraId="3984E63A" w14:textId="77777777" w:rsidR="005E52CA" w:rsidRPr="005D440B" w:rsidRDefault="005E52CA" w:rsidP="00363AAD">
            <w:pPr>
              <w:ind w:leftChars="-48" w:left="17" w:rightChars="-48" w:right="-101" w:hangingChars="56" w:hanging="118"/>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貨物等省令</w:t>
            </w:r>
          </w:p>
        </w:tc>
        <w:tc>
          <w:tcPr>
            <w:tcW w:w="1701" w:type="dxa"/>
            <w:vMerge w:val="restart"/>
            <w:tcBorders>
              <w:top w:val="single" w:sz="12" w:space="0" w:color="auto"/>
              <w:left w:val="single" w:sz="12" w:space="0" w:color="auto"/>
              <w:right w:val="single" w:sz="12" w:space="0" w:color="auto"/>
            </w:tcBorders>
          </w:tcPr>
          <w:p w14:paraId="3A81080D" w14:textId="77777777" w:rsidR="005E52CA" w:rsidRDefault="005E52CA" w:rsidP="00363AAD">
            <w:pPr>
              <w:ind w:leftChars="-48" w:left="-99" w:rightChars="-48" w:right="-101" w:hangingChars="1" w:hanging="2"/>
              <w:jc w:val="center"/>
              <w:rPr>
                <w:rFonts w:ascii="ＭＳ ゴシック" w:eastAsia="ＭＳ ゴシック" w:hAnsi="ＭＳ ゴシック"/>
                <w:szCs w:val="21"/>
              </w:rPr>
            </w:pPr>
          </w:p>
          <w:p w14:paraId="031EB16B" w14:textId="77777777" w:rsidR="005E52CA" w:rsidRPr="005D440B" w:rsidRDefault="005E52CA" w:rsidP="00363AAD">
            <w:pPr>
              <w:ind w:leftChars="-48" w:left="-99" w:rightChars="-48" w:right="-101" w:hangingChars="1" w:hanging="2"/>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解釈通達</w:t>
            </w:r>
          </w:p>
        </w:tc>
        <w:tc>
          <w:tcPr>
            <w:tcW w:w="284" w:type="dxa"/>
            <w:vMerge w:val="restart"/>
            <w:tcBorders>
              <w:top w:val="nil"/>
              <w:left w:val="single" w:sz="12" w:space="0" w:color="auto"/>
              <w:right w:val="single" w:sz="12" w:space="0" w:color="auto"/>
            </w:tcBorders>
          </w:tcPr>
          <w:p w14:paraId="4B890F6A" w14:textId="77777777" w:rsidR="005E52CA" w:rsidRPr="005D440B" w:rsidRDefault="005E52CA" w:rsidP="00363AAD">
            <w:pPr>
              <w:ind w:rightChars="66" w:right="139"/>
              <w:jc w:val="center"/>
              <w:rPr>
                <w:rFonts w:ascii="ＭＳ ゴシック" w:eastAsia="ＭＳ ゴシック" w:hAnsi="ＭＳ ゴシック"/>
                <w:szCs w:val="21"/>
              </w:rPr>
            </w:pPr>
          </w:p>
        </w:tc>
        <w:tc>
          <w:tcPr>
            <w:tcW w:w="2268" w:type="dxa"/>
            <w:vMerge w:val="restart"/>
            <w:tcBorders>
              <w:top w:val="single" w:sz="12" w:space="0" w:color="auto"/>
              <w:left w:val="single" w:sz="12" w:space="0" w:color="auto"/>
              <w:right w:val="single" w:sz="12" w:space="0" w:color="auto"/>
            </w:tcBorders>
          </w:tcPr>
          <w:p w14:paraId="64214287" w14:textId="77777777" w:rsidR="005E52CA" w:rsidRDefault="005E52CA" w:rsidP="00363AAD">
            <w:pPr>
              <w:ind w:leftChars="-48" w:left="-101" w:rightChars="-70" w:right="-147"/>
              <w:jc w:val="center"/>
              <w:rPr>
                <w:rFonts w:ascii="ＭＳ ゴシック" w:eastAsia="ＭＳ ゴシック" w:hAnsi="ＭＳ ゴシック"/>
                <w:szCs w:val="21"/>
              </w:rPr>
            </w:pPr>
          </w:p>
          <w:p w14:paraId="6B0230E6" w14:textId="77777777" w:rsidR="005E52CA" w:rsidRDefault="005E52CA" w:rsidP="00363AAD">
            <w:pPr>
              <w:ind w:leftChars="-48" w:left="-101" w:rightChars="-70" w:right="-147"/>
              <w:jc w:val="center"/>
              <w:rPr>
                <w:rFonts w:ascii="ＭＳ ゴシック" w:eastAsia="ＭＳ ゴシック" w:hAnsi="ＭＳ ゴシック"/>
                <w:szCs w:val="21"/>
              </w:rPr>
            </w:pPr>
            <w:r>
              <w:rPr>
                <w:rFonts w:ascii="ＭＳ ゴシック" w:eastAsia="ＭＳ ゴシック" w:hAnsi="ＭＳ ゴシック" w:hint="eastAsia"/>
                <w:szCs w:val="21"/>
              </w:rPr>
              <w:t>技術／貨物の</w:t>
            </w:r>
          </w:p>
          <w:p w14:paraId="4E1ACB0F" w14:textId="77777777" w:rsidR="005E52CA" w:rsidRPr="005D440B" w:rsidRDefault="005E52CA" w:rsidP="00363AAD">
            <w:pPr>
              <w:ind w:leftChars="-48" w:left="-101" w:rightChars="-70" w:right="-147"/>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仕様</w:t>
            </w:r>
            <w:r>
              <w:rPr>
                <w:rFonts w:ascii="ＭＳ ゴシック" w:eastAsia="ＭＳ ゴシック" w:hAnsi="ＭＳ ゴシック" w:hint="eastAsia"/>
                <w:szCs w:val="21"/>
              </w:rPr>
              <w:t>（性能）</w:t>
            </w:r>
          </w:p>
          <w:p w14:paraId="74ECE0AD" w14:textId="77777777" w:rsidR="005E52CA" w:rsidRPr="005D440B" w:rsidRDefault="005E52CA" w:rsidP="00363AAD">
            <w:pPr>
              <w:jc w:val="center"/>
              <w:rPr>
                <w:rFonts w:ascii="ＭＳ ゴシック" w:eastAsia="ＭＳ ゴシック" w:hAnsi="ＭＳ ゴシック"/>
                <w:szCs w:val="21"/>
              </w:rPr>
            </w:pPr>
          </w:p>
        </w:tc>
      </w:tr>
      <w:tr w:rsidR="005E52CA" w:rsidRPr="005D440B" w14:paraId="2926AFFA" w14:textId="77777777" w:rsidTr="00363AAD">
        <w:tc>
          <w:tcPr>
            <w:tcW w:w="993" w:type="dxa"/>
            <w:tcBorders>
              <w:left w:val="single" w:sz="12" w:space="0" w:color="auto"/>
            </w:tcBorders>
          </w:tcPr>
          <w:p w14:paraId="0F7D54E2" w14:textId="77777777" w:rsidR="005E52CA" w:rsidRPr="005D440B" w:rsidRDefault="005E52CA" w:rsidP="00363AAD">
            <w:pPr>
              <w:ind w:leftChars="-65" w:left="-136" w:rightChars="-66" w:right="-139"/>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項　番</w:t>
            </w:r>
          </w:p>
        </w:tc>
        <w:tc>
          <w:tcPr>
            <w:tcW w:w="1559" w:type="dxa"/>
            <w:tcBorders>
              <w:right w:val="single" w:sz="12" w:space="0" w:color="auto"/>
            </w:tcBorders>
          </w:tcPr>
          <w:p w14:paraId="562E1B7F" w14:textId="77777777" w:rsidR="005E52CA" w:rsidRPr="005D440B" w:rsidRDefault="005E52CA" w:rsidP="00363AAD">
            <w:pPr>
              <w:ind w:leftChars="-48" w:left="17" w:rightChars="-48" w:right="-101" w:hangingChars="56" w:hanging="118"/>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項　目</w:t>
            </w:r>
          </w:p>
        </w:tc>
        <w:tc>
          <w:tcPr>
            <w:tcW w:w="992" w:type="dxa"/>
            <w:tcBorders>
              <w:left w:val="single" w:sz="12" w:space="0" w:color="auto"/>
            </w:tcBorders>
          </w:tcPr>
          <w:p w14:paraId="41E1B639" w14:textId="77777777" w:rsidR="005E52CA" w:rsidRPr="005D440B" w:rsidRDefault="005E52CA" w:rsidP="00363AAD">
            <w:pPr>
              <w:ind w:leftChars="-48" w:left="17" w:rightChars="-48" w:right="-101" w:hangingChars="56" w:hanging="118"/>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項　番</w:t>
            </w:r>
          </w:p>
        </w:tc>
        <w:tc>
          <w:tcPr>
            <w:tcW w:w="1559" w:type="dxa"/>
            <w:tcBorders>
              <w:right w:val="single" w:sz="12" w:space="0" w:color="auto"/>
            </w:tcBorders>
          </w:tcPr>
          <w:p w14:paraId="0B186F71" w14:textId="77777777" w:rsidR="005E52CA" w:rsidRPr="005D440B" w:rsidRDefault="005E52CA" w:rsidP="00363AAD">
            <w:pPr>
              <w:tabs>
                <w:tab w:val="left" w:pos="2052"/>
              </w:tabs>
              <w:ind w:leftChars="-48" w:left="17" w:rightChars="-48" w:right="-101" w:hangingChars="56" w:hanging="118"/>
              <w:jc w:val="center"/>
              <w:rPr>
                <w:rFonts w:ascii="ＭＳ ゴシック" w:eastAsia="ＭＳ ゴシック" w:hAnsi="ＭＳ ゴシック"/>
                <w:szCs w:val="21"/>
              </w:rPr>
            </w:pPr>
            <w:r w:rsidRPr="005D440B">
              <w:rPr>
                <w:rFonts w:ascii="ＭＳ ゴシック" w:eastAsia="ＭＳ ゴシック" w:hAnsi="ＭＳ ゴシック" w:hint="eastAsia"/>
                <w:szCs w:val="21"/>
              </w:rPr>
              <w:t>項　目</w:t>
            </w:r>
          </w:p>
        </w:tc>
        <w:tc>
          <w:tcPr>
            <w:tcW w:w="1701" w:type="dxa"/>
            <w:vMerge/>
            <w:tcBorders>
              <w:left w:val="single" w:sz="12" w:space="0" w:color="auto"/>
              <w:right w:val="single" w:sz="12" w:space="0" w:color="auto"/>
            </w:tcBorders>
          </w:tcPr>
          <w:p w14:paraId="43780782" w14:textId="77777777" w:rsidR="005E52CA" w:rsidRPr="005D440B" w:rsidRDefault="005E52CA" w:rsidP="00363AAD">
            <w:pPr>
              <w:ind w:rightChars="66" w:right="139"/>
              <w:jc w:val="center"/>
              <w:rPr>
                <w:rFonts w:ascii="ＭＳ ゴシック" w:eastAsia="ＭＳ ゴシック" w:hAnsi="ＭＳ ゴシック"/>
                <w:szCs w:val="21"/>
              </w:rPr>
            </w:pPr>
          </w:p>
        </w:tc>
        <w:tc>
          <w:tcPr>
            <w:tcW w:w="284" w:type="dxa"/>
            <w:vMerge/>
            <w:tcBorders>
              <w:left w:val="single" w:sz="12" w:space="0" w:color="auto"/>
              <w:bottom w:val="nil"/>
              <w:right w:val="single" w:sz="12" w:space="0" w:color="auto"/>
            </w:tcBorders>
          </w:tcPr>
          <w:p w14:paraId="6EC4EEAD" w14:textId="77777777" w:rsidR="005E52CA" w:rsidRPr="005D440B" w:rsidRDefault="005E52CA" w:rsidP="00363AAD">
            <w:pPr>
              <w:ind w:rightChars="66" w:right="139"/>
              <w:jc w:val="center"/>
              <w:rPr>
                <w:rFonts w:ascii="ＭＳ ゴシック" w:eastAsia="ＭＳ ゴシック" w:hAnsi="ＭＳ ゴシック"/>
                <w:szCs w:val="21"/>
              </w:rPr>
            </w:pPr>
          </w:p>
        </w:tc>
        <w:tc>
          <w:tcPr>
            <w:tcW w:w="2268" w:type="dxa"/>
            <w:vMerge/>
            <w:tcBorders>
              <w:left w:val="single" w:sz="12" w:space="0" w:color="auto"/>
              <w:right w:val="single" w:sz="12" w:space="0" w:color="auto"/>
            </w:tcBorders>
          </w:tcPr>
          <w:p w14:paraId="140544A2" w14:textId="77777777" w:rsidR="005E52CA" w:rsidRPr="005D440B" w:rsidRDefault="005E52CA" w:rsidP="00363AAD">
            <w:pPr>
              <w:ind w:rightChars="66" w:right="139"/>
              <w:jc w:val="center"/>
              <w:rPr>
                <w:rFonts w:ascii="ＭＳ ゴシック" w:eastAsia="ＭＳ ゴシック" w:hAnsi="ＭＳ ゴシック"/>
                <w:szCs w:val="21"/>
              </w:rPr>
            </w:pPr>
          </w:p>
        </w:tc>
      </w:tr>
      <w:tr w:rsidR="005E52CA" w:rsidRPr="005D440B" w14:paraId="3C6EC223" w14:textId="77777777" w:rsidTr="00363AAD">
        <w:trPr>
          <w:trHeight w:val="6389"/>
        </w:trPr>
        <w:tc>
          <w:tcPr>
            <w:tcW w:w="993" w:type="dxa"/>
            <w:tcBorders>
              <w:left w:val="single" w:sz="12" w:space="0" w:color="auto"/>
              <w:bottom w:val="single" w:sz="12" w:space="0" w:color="auto"/>
            </w:tcBorders>
          </w:tcPr>
          <w:p w14:paraId="4C39DB58" w14:textId="77777777" w:rsidR="005E52CA" w:rsidRPr="005D440B" w:rsidRDefault="005E52CA" w:rsidP="00363AAD">
            <w:pPr>
              <w:rPr>
                <w:rFonts w:ascii="ＭＳ ゴシック" w:eastAsia="ＭＳ ゴシック" w:hAnsi="ＭＳ ゴシック"/>
                <w:szCs w:val="21"/>
              </w:rPr>
            </w:pPr>
            <w:r w:rsidRPr="005D440B">
              <w:rPr>
                <w:rFonts w:ascii="ＭＳ ゴシック" w:eastAsia="ＭＳ ゴシック" w:hAnsi="ＭＳ ゴシック" w:hint="eastAsia"/>
                <w:szCs w:val="21"/>
              </w:rPr>
              <w:t>第４項</w:t>
            </w:r>
          </w:p>
          <w:p w14:paraId="62A08A6B" w14:textId="77777777" w:rsidR="005E52CA" w:rsidRPr="005D440B" w:rsidRDefault="005E52CA" w:rsidP="00363AAD">
            <w:pPr>
              <w:ind w:rightChars="13" w:right="27"/>
              <w:rPr>
                <w:rFonts w:ascii="ＭＳ ゴシック" w:eastAsia="ＭＳ ゴシック" w:hAnsi="ＭＳ ゴシック"/>
                <w:szCs w:val="21"/>
              </w:rPr>
            </w:pPr>
          </w:p>
          <w:p w14:paraId="43EB27B4" w14:textId="77777777" w:rsidR="005E52CA" w:rsidRPr="005D440B" w:rsidRDefault="005E52CA" w:rsidP="00363AAD">
            <w:pPr>
              <w:rPr>
                <w:rFonts w:ascii="ＭＳ ゴシック" w:eastAsia="ＭＳ ゴシック" w:hAnsi="ＭＳ ゴシック"/>
                <w:szCs w:val="21"/>
              </w:rPr>
            </w:pPr>
            <w:r w:rsidRPr="005D440B">
              <w:rPr>
                <w:rFonts w:ascii="ＭＳ ゴシック" w:eastAsia="ＭＳ ゴシック" w:hAnsi="ＭＳ ゴシック" w:hint="eastAsia"/>
                <w:szCs w:val="21"/>
              </w:rPr>
              <w:t>（５）</w:t>
            </w:r>
          </w:p>
        </w:tc>
        <w:tc>
          <w:tcPr>
            <w:tcW w:w="1559" w:type="dxa"/>
            <w:tcBorders>
              <w:bottom w:val="single" w:sz="12" w:space="0" w:color="auto"/>
              <w:right w:val="single" w:sz="12" w:space="0" w:color="auto"/>
            </w:tcBorders>
          </w:tcPr>
          <w:p w14:paraId="2F5EEF65" w14:textId="77777777" w:rsidR="005E52CA" w:rsidRPr="005D440B" w:rsidRDefault="005E52CA" w:rsidP="00363AAD">
            <w:pPr>
              <w:widowControl/>
              <w:spacing w:before="100" w:beforeAutospacing="1" w:after="100" w:afterAutospacing="1"/>
              <w:jc w:val="left"/>
              <w:rPr>
                <w:rFonts w:ascii="ＭＳ ゴシック" w:eastAsia="ＭＳ ゴシック" w:hAnsi="ＭＳ ゴシック" w:cs="ＭＳ Ｐゴシック"/>
                <w:kern w:val="0"/>
                <w:szCs w:val="21"/>
              </w:rPr>
            </w:pPr>
            <w:r w:rsidRPr="00823750">
              <w:rPr>
                <w:rFonts w:ascii="ＭＳ ゴシック" w:eastAsia="ＭＳ ゴシック" w:hAnsi="ＭＳ ゴシック" w:cs="ＭＳ Ｐゴシック" w:hint="eastAsia"/>
                <w:kern w:val="0"/>
                <w:szCs w:val="21"/>
              </w:rPr>
              <w:t>原料ガスの熱分解により生成する物質を基材に定着させるための装置の使用にかかる技術であつて、経済産業省令で定めるもの</w:t>
            </w:r>
          </w:p>
        </w:tc>
        <w:tc>
          <w:tcPr>
            <w:tcW w:w="992" w:type="dxa"/>
            <w:tcBorders>
              <w:left w:val="single" w:sz="12" w:space="0" w:color="auto"/>
              <w:bottom w:val="single" w:sz="12" w:space="0" w:color="auto"/>
            </w:tcBorders>
          </w:tcPr>
          <w:p w14:paraId="6812C8B6" w14:textId="77777777" w:rsidR="005E52CA" w:rsidRPr="00823750" w:rsidRDefault="005E52CA" w:rsidP="00363AAD">
            <w:pPr>
              <w:widowControl/>
              <w:spacing w:before="100" w:beforeAutospacing="1" w:after="100" w:afterAutospacing="1"/>
              <w:rPr>
                <w:rFonts w:ascii="ＭＳ ゴシック" w:eastAsia="ＭＳ ゴシック" w:hAnsi="ＭＳ ゴシック" w:cs="ＭＳ Ｐゴシック"/>
                <w:kern w:val="0"/>
                <w:szCs w:val="21"/>
              </w:rPr>
            </w:pPr>
            <w:r w:rsidRPr="00823750">
              <w:rPr>
                <w:rFonts w:ascii="ＭＳ ゴシック" w:eastAsia="ＭＳ ゴシック" w:hAnsi="ＭＳ ゴシック" w:cs="ＭＳ Ｐゴシック" w:hint="eastAsia"/>
                <w:kern w:val="0"/>
                <w:szCs w:val="21"/>
              </w:rPr>
              <w:t>第１６条</w:t>
            </w:r>
          </w:p>
          <w:p w14:paraId="33AAD1D9" w14:textId="77777777" w:rsidR="005E52CA" w:rsidRPr="005D440B" w:rsidRDefault="005E52CA" w:rsidP="00363AAD">
            <w:pPr>
              <w:widowControl/>
              <w:spacing w:before="100" w:beforeAutospacing="1" w:after="100" w:afterAutospacing="1"/>
              <w:rPr>
                <w:rFonts w:ascii="ＭＳ ゴシック" w:eastAsia="ＭＳ ゴシック" w:hAnsi="ＭＳ ゴシック" w:cs="ＭＳ Ｐゴシック"/>
                <w:kern w:val="0"/>
                <w:szCs w:val="21"/>
              </w:rPr>
            </w:pPr>
            <w:r w:rsidRPr="00823750">
              <w:rPr>
                <w:rFonts w:ascii="ＭＳ ゴシック" w:eastAsia="ＭＳ ゴシック" w:hAnsi="ＭＳ ゴシック" w:cs="ＭＳ Ｐゴシック" w:hint="eastAsia"/>
                <w:kern w:val="0"/>
                <w:szCs w:val="21"/>
              </w:rPr>
              <w:t>第５項</w:t>
            </w:r>
          </w:p>
        </w:tc>
        <w:tc>
          <w:tcPr>
            <w:tcW w:w="1559" w:type="dxa"/>
            <w:tcBorders>
              <w:bottom w:val="single" w:sz="12" w:space="0" w:color="auto"/>
              <w:right w:val="single" w:sz="12" w:space="0" w:color="auto"/>
            </w:tcBorders>
          </w:tcPr>
          <w:p w14:paraId="3B41429B" w14:textId="77777777" w:rsidR="005E52CA" w:rsidRPr="005D440B" w:rsidRDefault="005E52CA" w:rsidP="00363AAD">
            <w:pPr>
              <w:rPr>
                <w:rFonts w:ascii="ＭＳ ゴシック" w:eastAsia="ＭＳ ゴシック" w:hAnsi="ＭＳ ゴシック"/>
                <w:szCs w:val="21"/>
              </w:rPr>
            </w:pPr>
            <w:r w:rsidRPr="00823750">
              <w:rPr>
                <w:rFonts w:ascii="ＭＳ ゴシック" w:eastAsia="ＭＳ ゴシック" w:hAnsi="ＭＳ ゴシック" w:hint="eastAsia"/>
                <w:szCs w:val="21"/>
              </w:rPr>
              <w:t>外為令別表４の項（５）の経済産業省令で定める技術は、原料ガスの熱分解（1,300度以上2,900度以下の温度範囲において、かつ、130パスカル以上20,000パスカル以下の絶対圧力の範囲において行うものに限る。）により生成する物質を基材に定着させるための技術とする。</w:t>
            </w:r>
          </w:p>
        </w:tc>
        <w:tc>
          <w:tcPr>
            <w:tcW w:w="1701" w:type="dxa"/>
            <w:tcBorders>
              <w:left w:val="single" w:sz="12" w:space="0" w:color="auto"/>
              <w:bottom w:val="single" w:sz="12" w:space="0" w:color="auto"/>
              <w:right w:val="single" w:sz="12" w:space="0" w:color="auto"/>
            </w:tcBorders>
          </w:tcPr>
          <w:p w14:paraId="51A506CE" w14:textId="03CB934B" w:rsidR="005E52CA" w:rsidRPr="005D440B" w:rsidRDefault="005E52CA" w:rsidP="00363AAD">
            <w:pPr>
              <w:ind w:rightChars="66" w:right="139"/>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g">
                  <w:drawing>
                    <wp:anchor distT="0" distB="0" distL="114300" distR="114300" simplePos="0" relativeHeight="251677696" behindDoc="0" locked="0" layoutInCell="1" allowOverlap="1" wp14:anchorId="4CC857E6" wp14:editId="4913485A">
                      <wp:simplePos x="0" y="0"/>
                      <wp:positionH relativeFrom="column">
                        <wp:posOffset>984250</wp:posOffset>
                      </wp:positionH>
                      <wp:positionV relativeFrom="paragraph">
                        <wp:posOffset>10173970</wp:posOffset>
                      </wp:positionV>
                      <wp:extent cx="1279525" cy="5808980"/>
                      <wp:effectExtent l="13970" t="13970" r="11430" b="635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9525" cy="5808980"/>
                                <a:chOff x="8359" y="6174"/>
                                <a:chExt cx="2015" cy="9148"/>
                              </a:xfrm>
                            </wpg:grpSpPr>
                            <wps:wsp>
                              <wps:cNvPr id="18" name="Text Box 10"/>
                              <wps:cNvSpPr txBox="1">
                                <a:spLocks noChangeArrowheads="1"/>
                              </wps:cNvSpPr>
                              <wps:spPr bwMode="auto">
                                <a:xfrm>
                                  <a:off x="8362" y="6174"/>
                                  <a:ext cx="2012" cy="1305"/>
                                </a:xfrm>
                                <a:prstGeom prst="rect">
                                  <a:avLst/>
                                </a:prstGeom>
                                <a:solidFill>
                                  <a:srgbClr val="FFFFFF"/>
                                </a:solidFill>
                                <a:ln w="9525">
                                  <a:solidFill>
                                    <a:srgbClr val="000000"/>
                                  </a:solidFill>
                                  <a:miter lim="800000"/>
                                  <a:headEnd/>
                                  <a:tailEnd/>
                                </a:ln>
                              </wps:spPr>
                              <wps:txbx>
                                <w:txbxContent>
                                  <w:p w14:paraId="061E3D63" w14:textId="77777777" w:rsidR="005E52CA" w:rsidRPr="006F0EDA" w:rsidRDefault="005E52CA" w:rsidP="005E52CA">
                                    <w:pPr>
                                      <w:ind w:rightChars="66" w:right="146"/>
                                      <w:jc w:val="center"/>
                                      <w:rPr>
                                        <w:sz w:val="22"/>
                                      </w:rPr>
                                    </w:pPr>
                                    <w:r w:rsidRPr="006F0EDA">
                                      <w:rPr>
                                        <w:rFonts w:hint="eastAsia"/>
                                        <w:sz w:val="22"/>
                                      </w:rPr>
                                      <w:t>型及び等級</w:t>
                                    </w:r>
                                  </w:p>
                                  <w:p w14:paraId="5125BCEE" w14:textId="77777777" w:rsidR="005E52CA" w:rsidRPr="006F0EDA" w:rsidRDefault="005E52CA" w:rsidP="005E52CA">
                                    <w:pPr>
                                      <w:ind w:rightChars="66" w:right="139"/>
                                      <w:jc w:val="center"/>
                                      <w:rPr>
                                        <w:sz w:val="22"/>
                                      </w:rPr>
                                    </w:pPr>
                                  </w:p>
                                  <w:p w14:paraId="2FCDD89E" w14:textId="77777777" w:rsidR="005E52CA" w:rsidRDefault="005E52CA" w:rsidP="005E52CA">
                                    <w:pPr>
                                      <w:jc w:val="center"/>
                                    </w:pPr>
                                    <w:r w:rsidRPr="006F0EDA">
                                      <w:rPr>
                                        <w:rFonts w:hint="eastAsia"/>
                                        <w:sz w:val="22"/>
                                      </w:rPr>
                                      <w:t>ABC/DEFG</w:t>
                                    </w:r>
                                  </w:p>
                                </w:txbxContent>
                              </wps:txbx>
                              <wps:bodyPr rot="0" vert="horz" wrap="square" lIns="74295" tIns="8890" rIns="74295" bIns="8890" anchor="t" anchorCtr="0" upright="1">
                                <a:noAutofit/>
                              </wps:bodyPr>
                            </wps:wsp>
                            <wps:wsp>
                              <wps:cNvPr id="19" name="Text Box 11"/>
                              <wps:cNvSpPr txBox="1">
                                <a:spLocks noChangeArrowheads="1"/>
                              </wps:cNvSpPr>
                              <wps:spPr bwMode="auto">
                                <a:xfrm>
                                  <a:off x="8359" y="7479"/>
                                  <a:ext cx="2012" cy="7843"/>
                                </a:xfrm>
                                <a:prstGeom prst="rect">
                                  <a:avLst/>
                                </a:prstGeom>
                                <a:solidFill>
                                  <a:srgbClr val="FFFFFF"/>
                                </a:solidFill>
                                <a:ln w="9525">
                                  <a:solidFill>
                                    <a:srgbClr val="000000"/>
                                  </a:solidFill>
                                  <a:miter lim="800000"/>
                                  <a:headEnd/>
                                  <a:tailEnd/>
                                </a:ln>
                              </wps:spPr>
                              <wps:txbx>
                                <w:txbxContent>
                                  <w:p w14:paraId="0C30DC33" w14:textId="77777777" w:rsidR="005E52CA" w:rsidRPr="006F0EDA" w:rsidRDefault="005E52CA" w:rsidP="005E52CA">
                                    <w:pPr>
                                      <w:ind w:rightChars="66" w:right="146"/>
                                      <w:rPr>
                                        <w:sz w:val="22"/>
                                      </w:rPr>
                                    </w:pPr>
                                    <w:r w:rsidRPr="006F0EDA">
                                      <w:rPr>
                                        <w:rFonts w:hint="eastAsia"/>
                                        <w:sz w:val="22"/>
                                      </w:rPr>
                                      <w:t>呼び径が</w:t>
                                    </w:r>
                                    <w:r w:rsidRPr="006F0EDA">
                                      <w:rPr>
                                        <w:rFonts w:hint="eastAsia"/>
                                        <w:sz w:val="22"/>
                                        <w:u w:val="single"/>
                                      </w:rPr>
                                      <w:t>４０Ａ</w:t>
                                    </w:r>
                                    <w:r w:rsidRPr="006F0EDA">
                                      <w:rPr>
                                        <w:rFonts w:hint="eastAsia"/>
                                        <w:sz w:val="22"/>
                                      </w:rPr>
                                      <w:t>で該当</w:t>
                                    </w:r>
                                  </w:p>
                                  <w:p w14:paraId="497C3B9C" w14:textId="77777777" w:rsidR="005E52CA" w:rsidRDefault="005E52CA" w:rsidP="005E52CA"/>
                                  <w:p w14:paraId="3E07BA85" w14:textId="77777777" w:rsidR="005E52CA" w:rsidRDefault="005E52CA" w:rsidP="005E52CA"/>
                                  <w:p w14:paraId="498B5AE8" w14:textId="77777777" w:rsidR="005E52CA" w:rsidRDefault="005E52CA" w:rsidP="005E52CA"/>
                                  <w:p w14:paraId="022B40EA" w14:textId="77777777" w:rsidR="005E52CA" w:rsidRDefault="005E52CA" w:rsidP="005E52CA"/>
                                  <w:p w14:paraId="50660130" w14:textId="77777777" w:rsidR="005E52CA" w:rsidRDefault="005E52CA" w:rsidP="005E52CA"/>
                                  <w:p w14:paraId="74486069" w14:textId="77777777" w:rsidR="005E52CA" w:rsidRDefault="005E52CA" w:rsidP="005E52CA"/>
                                  <w:p w14:paraId="17A7820D" w14:textId="77777777" w:rsidR="005E52CA" w:rsidRDefault="005E52CA" w:rsidP="005E52CA"/>
                                  <w:p w14:paraId="1034E167" w14:textId="77777777" w:rsidR="005E52CA" w:rsidRDefault="005E52CA" w:rsidP="005E52CA">
                                    <w:r w:rsidRPr="006F0EDA">
                                      <w:rPr>
                                        <w:rFonts w:hint="eastAsia"/>
                                        <w:sz w:val="22"/>
                                      </w:rPr>
                                      <w:t>ハ　内容物と接触するすべての部分が</w:t>
                                    </w:r>
                                    <w:r w:rsidRPr="006F0EDA">
                                      <w:rPr>
                                        <w:rFonts w:hint="eastAsia"/>
                                        <w:b/>
                                        <w:bCs/>
                                        <w:sz w:val="22"/>
                                        <w:u w:val="single"/>
                                      </w:rPr>
                                      <w:t>ふっ素樹脂</w:t>
                                    </w:r>
                                    <w:r w:rsidRPr="006F0EDA">
                                      <w:rPr>
                                        <w:rFonts w:hint="eastAsia"/>
                                        <w:sz w:val="22"/>
                                      </w:rPr>
                                      <w:t>で被覆されており該当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57E6" id="グループ化 17" o:spid="_x0000_s1041" style="position:absolute;left:0;text-align:left;margin-left:77.5pt;margin-top:801.1pt;width:100.75pt;height:457.4pt;z-index:251677696" coordorigin="8359,6174" coordsize="2015,9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vNyAIAAFsIAAAOAAAAZHJzL2Uyb0RvYy54bWzklm1v2yAQx99P2ndAvF9t56GxrTpV1ydN&#10;6rZK7T4AwdhGs4EBid19+h7gJmk6bVInVZOWFxb44Lj73Z9zTk6HrkUbpg2XosDJUYwRE1SWXNQF&#10;/nZ/9SHFyFgiStJKwQr8wAw+Xb5/d9KrnE1kI9uSaQROhMl7VeDGWpVHkaEN64g5kooJMFZSd8TC&#10;VNdRqUkP3rs2msTxcdRLXSotKTMG3l4EI156/1XFqP1aVYZZ1BYYYrP+qf1z5Z7R8oTktSaq4XQM&#10;g7wiio5wAYduXV0QS9Ba8xeuOk61NLKyR1R2kawqTpnPAbJJ4oNsrrVcK59Lnfe12mICtAecXu2W&#10;ftlca3WnbnWIHoY3kn43wCXqVZ3v2928DovRqv8sS6gnWVvpEx8q3TkXkBIaPN+HLV82WEThZTJZ&#10;ZPPJHCMKtnkap1k6VoA2UCa3L53OM4zAfJwsZqE6tLkc9wOicXOWzFJnjUgeDvbBjsG54oOazA6Y&#10;+Ttgdw1RzNfBOCC3GvESsgFpC9IBhHuX4Ec5oMSn406HZQ4qsgO8h7WekQlskZDnDRE1O9Na9g0j&#10;JcSX+HT2toYsjHPyJ9jp9HhyAO0JOSADk+OdTOP5M2QkV9rYayY75AYF1nBbfJxkc2NsoPu0xJXW&#10;yJaXV7xt/UTXq/NWow2Bm3Xlf6P3Z8tagfoC+6r/3kXsf79y0XELLaLlHahju4jkjtulKP0FtoS3&#10;YQyCaIXXrskdu0DRDqvB12zqDnCQV7J8ALJaho4AHQwGjdQ/MeqhGxTY/FgTzTBqPwmozmI2yUB6&#10;1k/SNINWovcNqz0DERQcFdhiFIbnNjSctdK8buCcoAYhz+DyVNyT3sU0Bg/yfSsdw4U71LFX454Y&#10;30rH4+VfzBaZqxTJX+p4kc58FbdX/3/UsW+NO8386zr23Rm+YL5hj19b94ncn3vd7/4TLB8BAAD/&#10;/wMAUEsDBBQABgAIAAAAIQDNnksP4gAAAA0BAAAPAAAAZHJzL2Rvd25yZXYueG1sTI/BasMwEETv&#10;hf6D2EJvjWQHucG1HEJoewqFJoWSm2JtbBNLMpZiO3/f7am97bDDzJtiPduOjTiE1jsFyUIAQ1d5&#10;07pawdfh7WkFLETtjO68QwU3DLAu7+8KnRs/uU8c97FmFOJCrhU0MfY556Fq0Oqw8D06+p39YHUk&#10;OdTcDHqicNvxVIiMW906amh0j9sGq8v+ahW8T3raLJPXcXc5b2/Hg/z43iWo1OPDvHkBFnGOf2b4&#10;xSd0KInp5K/OBNaRlpK2RDoykabAyLKUmQR2UpDK5FkALwv+f0X5AwAA//8DAFBLAQItABQABgAI&#10;AAAAIQC2gziS/gAAAOEBAAATAAAAAAAAAAAAAAAAAAAAAABbQ29udGVudF9UeXBlc10ueG1sUEsB&#10;Ai0AFAAGAAgAAAAhADj9If/WAAAAlAEAAAsAAAAAAAAAAAAAAAAALwEAAF9yZWxzLy5yZWxzUEsB&#10;Ai0AFAAGAAgAAAAhAA0Hy83IAgAAWwgAAA4AAAAAAAAAAAAAAAAALgIAAGRycy9lMm9Eb2MueG1s&#10;UEsBAi0AFAAGAAgAAAAhAM2eSw/iAAAADQEAAA8AAAAAAAAAAAAAAAAAIgUAAGRycy9kb3ducmV2&#10;LnhtbFBLBQYAAAAABAAEAPMAAAAxBgAAAAA=&#10;">
                      <v:shape id="Text Box 10" o:spid="_x0000_s1042" type="#_x0000_t202" style="position:absolute;left:8362;top:6174;width:2012;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061E3D63" w14:textId="77777777" w:rsidR="005E52CA" w:rsidRPr="006F0EDA" w:rsidRDefault="005E52CA" w:rsidP="005E52CA">
                              <w:pPr>
                                <w:ind w:rightChars="66" w:right="139"/>
                                <w:jc w:val="center"/>
                                <w:rPr>
                                  <w:sz w:val="22"/>
                                </w:rPr>
                              </w:pPr>
                              <w:r w:rsidRPr="006F0EDA">
                                <w:rPr>
                                  <w:rFonts w:hint="eastAsia"/>
                                  <w:sz w:val="22"/>
                                </w:rPr>
                                <w:t>型及び等級</w:t>
                              </w:r>
                            </w:p>
                            <w:p w14:paraId="5125BCEE" w14:textId="77777777" w:rsidR="005E52CA" w:rsidRPr="006F0EDA" w:rsidRDefault="005E52CA" w:rsidP="005E52CA">
                              <w:pPr>
                                <w:ind w:rightChars="66" w:right="139"/>
                                <w:jc w:val="center"/>
                                <w:rPr>
                                  <w:sz w:val="22"/>
                                </w:rPr>
                              </w:pPr>
                            </w:p>
                            <w:p w14:paraId="2FCDD89E" w14:textId="77777777" w:rsidR="005E52CA" w:rsidRDefault="005E52CA" w:rsidP="005E52CA">
                              <w:pPr>
                                <w:jc w:val="center"/>
                              </w:pPr>
                              <w:r w:rsidRPr="006F0EDA">
                                <w:rPr>
                                  <w:rFonts w:hint="eastAsia"/>
                                  <w:sz w:val="22"/>
                                </w:rPr>
                                <w:t>ABC/DEFG</w:t>
                              </w:r>
                            </w:p>
                          </w:txbxContent>
                        </v:textbox>
                      </v:shape>
                      <v:shape id="Text Box 11" o:spid="_x0000_s1043" type="#_x0000_t202" style="position:absolute;left:8359;top:7479;width:2012;height:7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14:paraId="0C30DC33" w14:textId="77777777" w:rsidR="005E52CA" w:rsidRPr="006F0EDA" w:rsidRDefault="005E52CA" w:rsidP="005E52CA">
                              <w:pPr>
                                <w:ind w:rightChars="66" w:right="139"/>
                                <w:rPr>
                                  <w:sz w:val="22"/>
                                </w:rPr>
                              </w:pPr>
                              <w:r w:rsidRPr="006F0EDA">
                                <w:rPr>
                                  <w:rFonts w:hint="eastAsia"/>
                                  <w:sz w:val="22"/>
                                </w:rPr>
                                <w:t>呼び径が</w:t>
                              </w:r>
                              <w:r w:rsidRPr="006F0EDA">
                                <w:rPr>
                                  <w:rFonts w:hint="eastAsia"/>
                                  <w:sz w:val="22"/>
                                  <w:u w:val="single"/>
                                </w:rPr>
                                <w:t>４０Ａ</w:t>
                              </w:r>
                              <w:r w:rsidRPr="006F0EDA">
                                <w:rPr>
                                  <w:rFonts w:hint="eastAsia"/>
                                  <w:sz w:val="22"/>
                                </w:rPr>
                                <w:t>で該当</w:t>
                              </w:r>
                            </w:p>
                            <w:p w14:paraId="497C3B9C" w14:textId="77777777" w:rsidR="005E52CA" w:rsidRDefault="005E52CA" w:rsidP="005E52CA"/>
                            <w:p w14:paraId="3E07BA85" w14:textId="77777777" w:rsidR="005E52CA" w:rsidRDefault="005E52CA" w:rsidP="005E52CA"/>
                            <w:p w14:paraId="498B5AE8" w14:textId="77777777" w:rsidR="005E52CA" w:rsidRDefault="005E52CA" w:rsidP="005E52CA"/>
                            <w:p w14:paraId="022B40EA" w14:textId="77777777" w:rsidR="005E52CA" w:rsidRDefault="005E52CA" w:rsidP="005E52CA"/>
                            <w:p w14:paraId="50660130" w14:textId="77777777" w:rsidR="005E52CA" w:rsidRDefault="005E52CA" w:rsidP="005E52CA"/>
                            <w:p w14:paraId="74486069" w14:textId="77777777" w:rsidR="005E52CA" w:rsidRDefault="005E52CA" w:rsidP="005E52CA"/>
                            <w:p w14:paraId="17A7820D" w14:textId="77777777" w:rsidR="005E52CA" w:rsidRDefault="005E52CA" w:rsidP="005E52CA"/>
                            <w:p w14:paraId="1034E167" w14:textId="77777777" w:rsidR="005E52CA" w:rsidRDefault="005E52CA" w:rsidP="005E52CA">
                              <w:r w:rsidRPr="006F0EDA">
                                <w:rPr>
                                  <w:rFonts w:hint="eastAsia"/>
                                  <w:sz w:val="22"/>
                                </w:rPr>
                                <w:t>ハ　内容物と接触するすべての部分が</w:t>
                              </w:r>
                              <w:r w:rsidRPr="006F0EDA">
                                <w:rPr>
                                  <w:rFonts w:hint="eastAsia"/>
                                  <w:b/>
                                  <w:bCs/>
                                  <w:sz w:val="22"/>
                                  <w:u w:val="single"/>
                                </w:rPr>
                                <w:t>ふっ素樹脂</w:t>
                              </w:r>
                              <w:r w:rsidRPr="006F0EDA">
                                <w:rPr>
                                  <w:rFonts w:hint="eastAsia"/>
                                  <w:sz w:val="22"/>
                                </w:rPr>
                                <w:t>で被覆されており該当</w:t>
                              </w:r>
                            </w:p>
                          </w:txbxContent>
                        </v:textbox>
                      </v:shape>
                    </v:group>
                  </w:pict>
                </mc:Fallback>
              </mc:AlternateContent>
            </w:r>
          </w:p>
        </w:tc>
        <w:tc>
          <w:tcPr>
            <w:tcW w:w="284" w:type="dxa"/>
            <w:tcBorders>
              <w:top w:val="nil"/>
              <w:left w:val="single" w:sz="12" w:space="0" w:color="auto"/>
              <w:bottom w:val="nil"/>
              <w:right w:val="single" w:sz="12" w:space="0" w:color="auto"/>
            </w:tcBorders>
          </w:tcPr>
          <w:p w14:paraId="4302E627" w14:textId="77777777" w:rsidR="005E52CA" w:rsidRPr="005D440B" w:rsidRDefault="005E52CA" w:rsidP="00363AAD">
            <w:pPr>
              <w:ind w:rightChars="66" w:right="139"/>
              <w:rPr>
                <w:rFonts w:ascii="ＭＳ ゴシック" w:eastAsia="ＭＳ ゴシック" w:hAnsi="ＭＳ ゴシック"/>
                <w:szCs w:val="21"/>
              </w:rPr>
            </w:pPr>
          </w:p>
        </w:tc>
        <w:tc>
          <w:tcPr>
            <w:tcW w:w="2268" w:type="dxa"/>
            <w:tcBorders>
              <w:left w:val="single" w:sz="12" w:space="0" w:color="auto"/>
              <w:bottom w:val="single" w:sz="12" w:space="0" w:color="auto"/>
              <w:right w:val="single" w:sz="12" w:space="0" w:color="auto"/>
            </w:tcBorders>
          </w:tcPr>
          <w:p w14:paraId="61442D6C" w14:textId="77777777" w:rsidR="005E52CA" w:rsidRPr="00823750" w:rsidRDefault="005E52CA" w:rsidP="00363AAD">
            <w:pPr>
              <w:ind w:left="210" w:hangingChars="100" w:hanging="210"/>
              <w:rPr>
                <w:rFonts w:ascii="ＭＳ ゴシック" w:eastAsia="ＭＳ ゴシック" w:hAnsi="ＭＳ ゴシック"/>
                <w:szCs w:val="21"/>
              </w:rPr>
            </w:pPr>
            <w:r w:rsidRPr="00823750">
              <w:rPr>
                <w:rFonts w:ascii="ＭＳ ゴシック" w:eastAsia="ＭＳ ゴシック" w:hAnsi="ＭＳ ゴシック" w:hint="eastAsia"/>
                <w:szCs w:val="21"/>
              </w:rPr>
              <w:t>・2,000～2,500度の温度範囲</w:t>
            </w:r>
          </w:p>
          <w:p w14:paraId="0F8F7E79" w14:textId="77777777" w:rsidR="005E52CA" w:rsidRPr="00823750" w:rsidRDefault="005E52CA" w:rsidP="00363AAD">
            <w:pPr>
              <w:ind w:left="210" w:hangingChars="100" w:hanging="210"/>
              <w:rPr>
                <w:rFonts w:ascii="ＭＳ ゴシック" w:eastAsia="ＭＳ ゴシック" w:hAnsi="ＭＳ ゴシック"/>
                <w:szCs w:val="21"/>
              </w:rPr>
            </w:pPr>
            <w:r w:rsidRPr="00823750">
              <w:rPr>
                <w:rFonts w:ascii="ＭＳ ゴシック" w:eastAsia="ＭＳ ゴシック" w:hAnsi="ＭＳ ゴシック" w:hint="eastAsia"/>
                <w:szCs w:val="21"/>
              </w:rPr>
              <w:t>・15,000～20,000パスカルの絶対圧力</w:t>
            </w:r>
          </w:p>
          <w:p w14:paraId="0EF3B390" w14:textId="77777777" w:rsidR="005E52CA" w:rsidRPr="00823750" w:rsidRDefault="005E52CA" w:rsidP="00363AAD">
            <w:pPr>
              <w:rPr>
                <w:rFonts w:ascii="ＭＳ ゴシック" w:eastAsia="ＭＳ ゴシック" w:hAnsi="ＭＳ ゴシック"/>
                <w:szCs w:val="21"/>
              </w:rPr>
            </w:pPr>
          </w:p>
          <w:p w14:paraId="363C595B" w14:textId="77777777" w:rsidR="005E52CA" w:rsidRPr="00823750" w:rsidRDefault="005E52CA" w:rsidP="00363AAD">
            <w:pPr>
              <w:rPr>
                <w:rFonts w:ascii="ＭＳ ゴシック" w:eastAsia="ＭＳ ゴシック" w:hAnsi="ＭＳ ゴシック"/>
                <w:szCs w:val="21"/>
              </w:rPr>
            </w:pPr>
            <w:r w:rsidRPr="00823750">
              <w:rPr>
                <w:rFonts w:ascii="ＭＳ ゴシック" w:eastAsia="ＭＳ ゴシック" w:hAnsi="ＭＳ ゴシック" w:hint="eastAsia"/>
                <w:szCs w:val="21"/>
              </w:rPr>
              <w:t>以上の条件の下、原料ガスの熱分解により生成する物質を基材に定着させるための技術である。</w:t>
            </w:r>
          </w:p>
          <w:p w14:paraId="443CBAD2" w14:textId="77777777" w:rsidR="005E52CA" w:rsidRPr="00823750" w:rsidRDefault="005E52CA" w:rsidP="00363AAD">
            <w:pPr>
              <w:rPr>
                <w:rFonts w:ascii="ＭＳ ゴシック" w:eastAsia="ＭＳ ゴシック" w:hAnsi="ＭＳ ゴシック"/>
                <w:szCs w:val="21"/>
              </w:rPr>
            </w:pPr>
          </w:p>
          <w:p w14:paraId="68D7DE0F" w14:textId="7A40AD4A" w:rsidR="005E52CA" w:rsidRPr="005D440B" w:rsidRDefault="005E52CA" w:rsidP="00363AAD">
            <w:pPr>
              <w:rPr>
                <w:rFonts w:ascii="ＭＳ ゴシック" w:eastAsia="ＭＳ ゴシック" w:hAnsi="ＭＳ ゴシック"/>
                <w:szCs w:val="21"/>
              </w:rPr>
            </w:pPr>
            <w:r>
              <w:rPr>
                <w:rFonts w:ascii="ＭＳ ゴシック" w:eastAsia="ＭＳ ゴシック" w:hAnsi="ＭＳ ゴシック"/>
                <w:noProof/>
                <w:sz w:val="22"/>
              </w:rPr>
              <mc:AlternateContent>
                <mc:Choice Requires="wps">
                  <w:drawing>
                    <wp:anchor distT="0" distB="0" distL="114300" distR="114300" simplePos="0" relativeHeight="251673600" behindDoc="0" locked="0" layoutInCell="1" allowOverlap="1" wp14:anchorId="3CE1039F" wp14:editId="6DEB62F8">
                      <wp:simplePos x="0" y="0"/>
                      <wp:positionH relativeFrom="column">
                        <wp:posOffset>61595</wp:posOffset>
                      </wp:positionH>
                      <wp:positionV relativeFrom="paragraph">
                        <wp:posOffset>914400</wp:posOffset>
                      </wp:positionV>
                      <wp:extent cx="1143000" cy="878840"/>
                      <wp:effectExtent l="18415" t="298450" r="10160" b="299085"/>
                      <wp:wrapNone/>
                      <wp:docPr id="16" name="波線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78840"/>
                              </a:xfrm>
                              <a:prstGeom prst="wave">
                                <a:avLst>
                                  <a:gd name="adj1" fmla="val 13005"/>
                                  <a:gd name="adj2" fmla="val 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51DA2B" w14:textId="77777777" w:rsidR="005E52CA" w:rsidRDefault="005E52CA" w:rsidP="005E52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1039F"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16" o:spid="_x0000_s1044" type="#_x0000_t64" style="position:absolute;left:0;text-align:left;margin-left:4.85pt;margin-top:1in;width:90pt;height:6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0fKQIAAD8EAAAOAAAAZHJzL2Uyb0RvYy54bWysU9uO2yAQfa/Uf0C8N45z6TpWnNUq260q&#10;bS/Sth+AAce0mKFA4qRfvwN20mz7VpUHNDDDOTNnhvXtsdPkIJ1XYCqaT6aUSMNBKLOr6LevD28K&#10;SnxgRjANRlb0JD293bx+te5tKWfQghbSEQQxvuxtRdsQbJllnreyY34CVhp0NuA6FvDodplwrEf0&#10;Tmez6fRt1oMT1gGX3uPt/eCkm4TfNJKHz03jZSC6ophbSLtLex33bLNm5c4x2yo+psH+IYuOKYOk&#10;F6h7FhjZO/UXVKe4Aw9NmHDoMmgaxWWqAavJp39U89QyK1MtKI63F5n8/4Plnw5P9ouLqXv7CPyH&#10;Jwa2LTM7eecc9K1kAunyKFTWW19eHsSDx6ek7j+CwNayfYCkwbFxXQTE6sgxSX26SC2PgXC8zPPF&#10;fDrFjnD0FTdFsUi9yFh5fm2dD+8ldCQaFe3ZIUrBSnZ49CFJLYhhXSQW33NKmk5j5w5MkxyRl2Nn&#10;r2Jm1zHFfJ5KuuAh85kxght4UFqn6dCG9BVdLWfLxO9BKxGdMcy7Xb3VjiAtlpjWCPsizMHeiAQW&#10;9Xw32oEpPdhIrs0ocNQ0jq8vw7E+EiUqmoqJNzWIEyruYJhj/HdotOB+UdLjDFfU/9wzJynRHwx2&#10;7WYxWy1x6NOhKFYot7t21FcOZjgCVTRQMpjbMHyTvXVq1yJPnso3cId9blQ4D8SQ05g8TilaL77B&#10;9TlF/f73m2cAAAD//wMAUEsDBBQABgAIAAAAIQD26xmt3wAAAAkBAAAPAAAAZHJzL2Rvd25yZXYu&#10;eG1sTI9BT4QwEIXvJv6HZky8uUUCikjZqIl6cI27q4l6K3QEIp0S2t3Ff+9w0uO89/Lme8Vysr3Y&#10;4+g7RwrOFxEIpNqZjhoFb6/3ZxkIHzQZ3TtCBT/oYVkeHxU6N+5AG9xvQyO4hHyuFbQhDLmUvm7R&#10;ar9wAxJ7X260OvA5NtKM+sDltpdxFF1IqzviD60e8K7F+nu7swoeb5ssfUo+q2q1Hp7TNH14+XiP&#10;lTo9mW6uQQScwl8YZnxGh5KZKrcj40Wv4OqSgywnCU+a/WxWKgVxFicgy0L+X1D+AgAA//8DAFBL&#10;AQItABQABgAIAAAAIQC2gziS/gAAAOEBAAATAAAAAAAAAAAAAAAAAAAAAABbQ29udGVudF9UeXBl&#10;c10ueG1sUEsBAi0AFAAGAAgAAAAhADj9If/WAAAAlAEAAAsAAAAAAAAAAAAAAAAALwEAAF9yZWxz&#10;Ly5yZWxzUEsBAi0AFAAGAAgAAAAhACOmrR8pAgAAPwQAAA4AAAAAAAAAAAAAAAAALgIAAGRycy9l&#10;Mm9Eb2MueG1sUEsBAi0AFAAGAAgAAAAhAPbrGa3fAAAACQEAAA8AAAAAAAAAAAAAAAAAgwQAAGRy&#10;cy9kb3ducmV2LnhtbFBLBQYAAAAABAAEAPMAAACPBQAAAAA=&#10;" adj=",10980" filled="f">
                      <v:textbox inset="5.85pt,.7pt,5.85pt,.7pt">
                        <w:txbxContent>
                          <w:p w14:paraId="4251DA2B" w14:textId="77777777" w:rsidR="005E52CA" w:rsidRDefault="005E52CA" w:rsidP="005E52CA"/>
                        </w:txbxContent>
                      </v:textbox>
                    </v:shape>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72576" behindDoc="0" locked="0" layoutInCell="1" allowOverlap="1" wp14:anchorId="1F54C846" wp14:editId="58CA2919">
                      <wp:simplePos x="0" y="0"/>
                      <wp:positionH relativeFrom="column">
                        <wp:posOffset>61595</wp:posOffset>
                      </wp:positionH>
                      <wp:positionV relativeFrom="paragraph">
                        <wp:posOffset>1134110</wp:posOffset>
                      </wp:positionV>
                      <wp:extent cx="1047750" cy="447675"/>
                      <wp:effectExtent l="0" t="3810" r="63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1533C" w14:textId="77777777" w:rsidR="005E52CA" w:rsidRPr="00B473E8" w:rsidRDefault="005E52CA" w:rsidP="005E52CA">
                                  <w:pPr>
                                    <w:spacing w:line="60" w:lineRule="auto"/>
                                    <w:rPr>
                                      <w:rFonts w:ascii="ＭＳ Ｐゴシック" w:eastAsia="ＭＳ Ｐゴシック" w:hAnsi="ＭＳ Ｐゴシック"/>
                                      <w:sz w:val="18"/>
                                      <w:szCs w:val="18"/>
                                    </w:rPr>
                                  </w:pPr>
                                  <w:r w:rsidRPr="00B473E8">
                                    <w:rPr>
                                      <w:rFonts w:ascii="ＭＳ Ｐゴシック" w:eastAsia="ＭＳ Ｐゴシック" w:hAnsi="ＭＳ Ｐゴシック" w:hint="eastAsia"/>
                                      <w:sz w:val="18"/>
                                      <w:szCs w:val="18"/>
                                    </w:rPr>
                                    <w:t>規定に対応する性能を記載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4C846" id="テキスト ボックス 15" o:spid="_x0000_s1045" type="#_x0000_t202" style="position:absolute;left:0;text-align:left;margin-left:4.85pt;margin-top:89.3pt;width:8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Y9+AEAAM8DAAAOAAAAZHJzL2Uyb0RvYy54bWysU9uO0zAQfUfiHyy/07RVL7tR09XSVRHS&#10;wiItfIDjOImF4zFjt0n5esZOt1vgDZEHy5Oxz8w5c7y5GzrDjgq9Blvw2WTKmbISKm2bgn/7un93&#10;w5kPwlbCgFUFPynP77Zv32x6l6s5tGAqhYxArM97V/A2BJdnmZet6oSfgFOWkjVgJwKF2GQVip7Q&#10;O5PNp9NV1gNWDkEq7+nvw5jk24Rf10qGp7r2KjBTcOotpBXTWsY1225E3qBwrZbnNsQ/dNEJbano&#10;BepBBMEOqP+C6rRE8FCHiYQug7rWUiUOxGY2/YPNcyucSlxIHO8uMvn/Bys/H5/dF2RheA8DDTCR&#10;8O4R5HfPLOxaYRt1jwh9q0RFhWdRsqx3Pj9fjVL73EeQsv8EFQ1ZHAIkoKHGLqpCPBmh0wBOF9HV&#10;EJiMJaeL9XpJKUm5xWK9Wi9TCZG/3HbowwcFHYubgiMNNaGL46MPsRuRvxyJxTwYXe21MSnAptwZ&#10;ZEdBBtin74z+2zFj42EL8dqIGP8kmpHZyDEM5cB0VfBVhIisS6hOxBth9BW9A9q0gD8568lTBfc/&#10;DgIVZ+ajJe3Wi/ntkkyYgpubWyKN14nyKiGsJKCCB87G7S6Mtj041E1LdcZZWbgntWudhHjt6dw8&#10;uSbpc3Z4tOV1nE69vsPtLwAAAP//AwBQSwMEFAAGAAgAAAAhAD6GNIjdAAAACQEAAA8AAABkcnMv&#10;ZG93bnJldi54bWxMj8FuwjAQRO+V+g/WVuqtOCBEQhoHUaSq4gitel7iJQnE6yg2xPTra07tcWdG&#10;s2+KVTCduNLgWssKppMEBHFldcu1gq/P95cMhPPIGjvLpOBGDlbl40OBubYj7+i697WIJexyVNB4&#10;3+dSuqohg25ie+LoHe1g0MdzqKUecIzlppOzJFlIgy3HDw32tGmoOu8vRsH2m24fGXa7fnM6jz+h&#10;ftuudVDq+SmsX0F4Cv4vDHf8iA5lZDrYC2snOgXLNAajnGYLEHc/nUfloGA2X05BloX8v6D8BQAA&#10;//8DAFBLAQItABQABgAIAAAAIQC2gziS/gAAAOEBAAATAAAAAAAAAAAAAAAAAAAAAABbQ29udGVu&#10;dF9UeXBlc10ueG1sUEsBAi0AFAAGAAgAAAAhADj9If/WAAAAlAEAAAsAAAAAAAAAAAAAAAAALwEA&#10;AF9yZWxzLy5yZWxzUEsBAi0AFAAGAAgAAAAhAF05Bj34AQAAzwMAAA4AAAAAAAAAAAAAAAAALgIA&#10;AGRycy9lMm9Eb2MueG1sUEsBAi0AFAAGAAgAAAAhAD6GNIjdAAAACQEAAA8AAAAAAAAAAAAAAAAA&#10;UgQAAGRycy9kb3ducmV2LnhtbFBLBQYAAAAABAAEAPMAAABcBQAAAAA=&#10;" stroked="f">
                      <v:textbox inset="5.85pt,.7pt,5.85pt,.7pt">
                        <w:txbxContent>
                          <w:p w14:paraId="73A1533C" w14:textId="77777777" w:rsidR="005E52CA" w:rsidRPr="00B473E8" w:rsidRDefault="005E52CA" w:rsidP="005E52CA">
                            <w:pPr>
                              <w:spacing w:line="60" w:lineRule="auto"/>
                              <w:rPr>
                                <w:rFonts w:ascii="ＭＳ Ｐゴシック" w:eastAsia="ＭＳ Ｐゴシック" w:hAnsi="ＭＳ Ｐゴシック"/>
                                <w:sz w:val="18"/>
                                <w:szCs w:val="18"/>
                              </w:rPr>
                            </w:pPr>
                            <w:r w:rsidRPr="00B473E8">
                              <w:rPr>
                                <w:rFonts w:ascii="ＭＳ Ｐゴシック" w:eastAsia="ＭＳ Ｐゴシック" w:hAnsi="ＭＳ Ｐゴシック" w:hint="eastAsia"/>
                                <w:sz w:val="18"/>
                                <w:szCs w:val="18"/>
                              </w:rPr>
                              <w:t>規定に対応する性能を記載</w:t>
                            </w:r>
                          </w:p>
                        </w:txbxContent>
                      </v:textbox>
                    </v:shape>
                  </w:pict>
                </mc:Fallback>
              </mc:AlternateContent>
            </w:r>
            <w:r w:rsidRPr="00823750">
              <w:rPr>
                <w:rFonts w:ascii="ＭＳ ゴシック" w:eastAsia="ＭＳ ゴシック" w:hAnsi="ＭＳ ゴシック" w:hint="eastAsia"/>
                <w:szCs w:val="21"/>
              </w:rPr>
              <w:t>したがって、該当。</w:t>
            </w:r>
          </w:p>
        </w:tc>
      </w:tr>
    </w:tbl>
    <w:p w14:paraId="001A86A5" w14:textId="672A39E1" w:rsidR="005E52CA" w:rsidRPr="00CA6ADC" w:rsidRDefault="005E52CA" w:rsidP="005E52CA">
      <w:pPr>
        <w:ind w:rightChars="66" w:right="139"/>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76672" behindDoc="0" locked="0" layoutInCell="1" allowOverlap="1" wp14:anchorId="1293F349" wp14:editId="0BB62EB3">
                <wp:simplePos x="0" y="0"/>
                <wp:positionH relativeFrom="column">
                  <wp:posOffset>2136775</wp:posOffset>
                </wp:positionH>
                <wp:positionV relativeFrom="paragraph">
                  <wp:posOffset>121920</wp:posOffset>
                </wp:positionV>
                <wp:extent cx="3797300" cy="263525"/>
                <wp:effectExtent l="8255" t="10795" r="13970" b="1143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263525"/>
                        </a:xfrm>
                        <a:prstGeom prst="rect">
                          <a:avLst/>
                        </a:prstGeom>
                        <a:solidFill>
                          <a:srgbClr val="FFFFFF"/>
                        </a:solidFill>
                        <a:ln w="9525">
                          <a:solidFill>
                            <a:srgbClr val="000000"/>
                          </a:solidFill>
                          <a:miter lim="800000"/>
                          <a:headEnd/>
                          <a:tailEnd/>
                        </a:ln>
                      </wps:spPr>
                      <wps:txbx>
                        <w:txbxContent>
                          <w:p w14:paraId="06F15FDA" w14:textId="77777777" w:rsidR="005E52CA" w:rsidRPr="00B761E7" w:rsidRDefault="005E52CA" w:rsidP="005E52CA">
                            <w:pPr>
                              <w:jc w:val="center"/>
                              <w:rPr>
                                <w:rFonts w:ascii="ＭＳ Ｐゴシック" w:eastAsia="ＭＳ Ｐゴシック" w:hAnsi="ＭＳ Ｐゴシック"/>
                              </w:rPr>
                            </w:pPr>
                            <w:r w:rsidRPr="00B761E7">
                              <w:rPr>
                                <w:rFonts w:ascii="ＭＳ Ｐゴシック" w:eastAsia="ＭＳ Ｐゴシック" w:hAnsi="ＭＳ Ｐゴシック" w:hint="eastAsia"/>
                              </w:rPr>
                              <w:t>技術</w:t>
                            </w:r>
                            <w:r>
                              <w:rPr>
                                <w:rFonts w:ascii="ＭＳ Ｐゴシック" w:eastAsia="ＭＳ Ｐゴシック" w:hAnsi="ＭＳ Ｐゴシック" w:hint="eastAsia"/>
                              </w:rPr>
                              <w:t>／貨物</w:t>
                            </w:r>
                            <w:r w:rsidRPr="00B761E7">
                              <w:rPr>
                                <w:rFonts w:ascii="ＭＳ Ｐゴシック" w:eastAsia="ＭＳ Ｐゴシック" w:hAnsi="ＭＳ Ｐゴシック" w:hint="eastAsia"/>
                              </w:rPr>
                              <w:t xml:space="preserve">の該非判定結果　</w:t>
                            </w:r>
                            <w:r>
                              <w:rPr>
                                <w:rFonts w:ascii="ＭＳ Ｐゴシック" w:eastAsia="ＭＳ Ｐゴシック" w:hAnsi="ＭＳ Ｐゴシック" w:hint="eastAsia"/>
                              </w:rPr>
                              <w:t xml:space="preserve">　</w:t>
                            </w:r>
                            <w:r w:rsidRPr="00B761E7">
                              <w:rPr>
                                <w:rFonts w:ascii="ＭＳ Ｐゴシック" w:eastAsia="ＭＳ Ｐゴシック" w:hAnsi="ＭＳ Ｐゴシック" w:hint="eastAsia"/>
                              </w:rPr>
                              <w:t>■ 該当  □ 非該当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3F349" id="テキスト ボックス 14" o:spid="_x0000_s1046" type="#_x0000_t202" style="position:absolute;left:0;text-align:left;margin-left:168.25pt;margin-top:9.6pt;width:299pt;height:2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GFGQIAADAEAAAOAAAAZHJzL2Uyb0RvYy54bWysU9tu2zAMfR+wfxD0vthJliYx4hRdugwD&#10;ugvQ7QMUWY6FyaJGKbG7ry8lp2l2wR6G6UGgROqQPDxaXfetYUeFXoMt+XiUc6ashErbfcm/ftm+&#10;WnDmg7CVMGBVyR+U59frly9WnSvUBBowlUJGINYXnSt5E4IrsszLRrXCj8ApS84asBWBjrjPKhQd&#10;obcmm+T5VdYBVg5BKu/p9nZw8nXCr2slw6e69iowU3KqLaQd076Le7ZeiWKPwjVansoQ/1BFK7Sl&#10;pGeoWxEEO6D+DarVEsFDHUYS2gzqWkuVeqBuxvkv3dw3wqnUC5Hj3Zkm//9g5cfjvfuMLPRvoKcB&#10;pia8uwP5zTMLm0bYvbpBhK5RoqLE40hZ1jlfnJ5Gqn3hI8iu+wAVDVkcAiSgvsY2skJ9MkKnATyc&#10;SVd9YJIup/PlfJqTS5JvcjWdTWYphSieXjv04Z2ClkWj5EhDTejieOdDrEYUTyExmQejq602Jh1w&#10;v9sYZEdBAtimdUL/KcxY1pV8GXP/HSJP608QrQ6kZKPbki/OQaKItL21VdJZENoMNpVs7InHSN1A&#10;Yuh3PdNVyecxQaR1B9UDEYswCJc+GhkN4A/OOhJtyf33g0DFmXlvaTjz15PljFSeDovFkljFS8fu&#10;wiGsJKCSB84GcxOGf3FwqPcN5RnEYOGGxlnrxPRzTafiSZZpAKcvFHV/eU5Rzx99/QgAAP//AwBQ&#10;SwMEFAAGAAgAAAAhAKB54ADgAAAACQEAAA8AAABkcnMvZG93bnJldi54bWxMj01Lw0AQhu+C/2EZ&#10;wYu0uzYaTcymiKDYk9gWwds2uyah2dmwH23013c86XHmfXjnmWo52YEdjA+9QwnXcwHMYON0j62E&#10;7eZ5dg8sRIVaDQ6NhG8TYFmfn1Wq1O6I7+awji2jEgylktDFOJach6YzVoW5Gw1S9uW8VZFG33Lt&#10;1ZHK7cAXQuTcqh7pQqdG89SZZr9OVsJ+lRqbPj7961vavKx+cs2vRCHl5cX0+AAsmin+wfCrT+pQ&#10;k9POJdSBDRKyLL8llIJiAYyAIruhxU5CLu6A1xX//0F9AgAA//8DAFBLAQItABQABgAIAAAAIQC2&#10;gziS/gAAAOEBAAATAAAAAAAAAAAAAAAAAAAAAABbQ29udGVudF9UeXBlc10ueG1sUEsBAi0AFAAG&#10;AAgAAAAhADj9If/WAAAAlAEAAAsAAAAAAAAAAAAAAAAALwEAAF9yZWxzLy5yZWxzUEsBAi0AFAAG&#10;AAgAAAAhAGTOUYUZAgAAMAQAAA4AAAAAAAAAAAAAAAAALgIAAGRycy9lMm9Eb2MueG1sUEsBAi0A&#10;FAAGAAgAAAAhAKB54ADgAAAACQEAAA8AAAAAAAAAAAAAAAAAcwQAAGRycy9kb3ducmV2LnhtbFBL&#10;BQYAAAAABAAEAPMAAACABQAAAAA=&#10;">
                <v:textbox inset="5.85pt,.7pt,5.85pt,.7pt">
                  <w:txbxContent>
                    <w:p w14:paraId="06F15FDA" w14:textId="77777777" w:rsidR="005E52CA" w:rsidRPr="00B761E7" w:rsidRDefault="005E52CA" w:rsidP="005E52CA">
                      <w:pPr>
                        <w:jc w:val="center"/>
                        <w:rPr>
                          <w:rFonts w:ascii="ＭＳ Ｐゴシック" w:eastAsia="ＭＳ Ｐゴシック" w:hAnsi="ＭＳ Ｐゴシック"/>
                        </w:rPr>
                      </w:pPr>
                      <w:r w:rsidRPr="00B761E7">
                        <w:rPr>
                          <w:rFonts w:ascii="ＭＳ Ｐゴシック" w:eastAsia="ＭＳ Ｐゴシック" w:hAnsi="ＭＳ Ｐゴシック" w:hint="eastAsia"/>
                        </w:rPr>
                        <w:t>技術</w:t>
                      </w:r>
                      <w:r>
                        <w:rPr>
                          <w:rFonts w:ascii="ＭＳ Ｐゴシック" w:eastAsia="ＭＳ Ｐゴシック" w:hAnsi="ＭＳ Ｐゴシック" w:hint="eastAsia"/>
                        </w:rPr>
                        <w:t>／貨物</w:t>
                      </w:r>
                      <w:r w:rsidRPr="00B761E7">
                        <w:rPr>
                          <w:rFonts w:ascii="ＭＳ Ｐゴシック" w:eastAsia="ＭＳ Ｐゴシック" w:hAnsi="ＭＳ Ｐゴシック" w:hint="eastAsia"/>
                        </w:rPr>
                        <w:t xml:space="preserve">の該非判定結果　</w:t>
                      </w:r>
                      <w:r>
                        <w:rPr>
                          <w:rFonts w:ascii="ＭＳ Ｐゴシック" w:eastAsia="ＭＳ Ｐゴシック" w:hAnsi="ＭＳ Ｐゴシック" w:hint="eastAsia"/>
                        </w:rPr>
                        <w:t xml:space="preserve">　</w:t>
                      </w:r>
                      <w:r w:rsidRPr="00B761E7">
                        <w:rPr>
                          <w:rFonts w:ascii="ＭＳ Ｐゴシック" w:eastAsia="ＭＳ Ｐゴシック" w:hAnsi="ＭＳ Ｐゴシック" w:hint="eastAsia"/>
                        </w:rPr>
                        <w:t>■ 該当  □ 非該当</w:t>
                      </w:r>
                    </w:p>
                  </w:txbxContent>
                </v:textbox>
              </v:shape>
            </w:pict>
          </mc:Fallback>
        </mc:AlternateContent>
      </w:r>
    </w:p>
    <w:p w14:paraId="14AC17D3" w14:textId="77777777" w:rsidR="005E52CA" w:rsidRDefault="005E52CA" w:rsidP="005E52CA">
      <w:pPr>
        <w:ind w:rightChars="66" w:right="139"/>
        <w:rPr>
          <w:rFonts w:ascii="ＭＳ ゴシック" w:eastAsia="ＭＳ ゴシック" w:hAnsi="ＭＳ ゴシック"/>
          <w:sz w:val="22"/>
        </w:rPr>
      </w:pPr>
    </w:p>
    <w:p w14:paraId="291AAFC1" w14:textId="77777777" w:rsidR="005E52CA" w:rsidRDefault="005E52CA" w:rsidP="005E52CA">
      <w:pPr>
        <w:ind w:rightChars="66" w:right="139"/>
        <w:rPr>
          <w:b/>
          <w:bCs/>
          <w:sz w:val="22"/>
        </w:rPr>
      </w:pPr>
    </w:p>
    <w:p w14:paraId="7FD5467F" w14:textId="77777777" w:rsidR="005E52CA" w:rsidRPr="002F1699" w:rsidRDefault="005E52CA" w:rsidP="005E52CA">
      <w:pPr>
        <w:spacing w:after="120" w:line="280" w:lineRule="exact"/>
        <w:rPr>
          <w:rFonts w:ascii="ＭＳ ゴシック" w:eastAsia="ＭＳ ゴシック" w:hAnsi="ＭＳ ゴシック" w:cs="Times New Roman"/>
          <w:szCs w:val="21"/>
        </w:rPr>
      </w:pPr>
    </w:p>
    <w:sectPr w:rsidR="005E52CA" w:rsidRPr="002F1699" w:rsidSect="00643A8A">
      <w:headerReference w:type="default" r:id="rId19"/>
      <w:type w:val="continuous"/>
      <w:pgSz w:w="11906" w:h="16838" w:code="9"/>
      <w:pgMar w:top="454" w:right="1134" w:bottom="454" w:left="1418" w:header="454" w:footer="96" w:gutter="0"/>
      <w:cols w:space="425"/>
      <w:docGrid w:type="linesAndChars" w:linePitch="346"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FD82" w14:textId="77777777" w:rsidR="00673304" w:rsidRDefault="00673304" w:rsidP="006670DD">
      <w:r>
        <w:separator/>
      </w:r>
    </w:p>
  </w:endnote>
  <w:endnote w:type="continuationSeparator" w:id="0">
    <w:p w14:paraId="7C59405B" w14:textId="77777777" w:rsidR="00673304" w:rsidRDefault="00673304" w:rsidP="0066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8AE4" w14:textId="77777777" w:rsidR="00673304" w:rsidRDefault="00673304" w:rsidP="006670DD">
      <w:r>
        <w:separator/>
      </w:r>
    </w:p>
  </w:footnote>
  <w:footnote w:type="continuationSeparator" w:id="0">
    <w:p w14:paraId="78113BB5" w14:textId="77777777" w:rsidR="00673304" w:rsidRDefault="00673304" w:rsidP="00667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9003" w14:textId="77777777" w:rsidR="00643A8A" w:rsidRPr="00274EF7" w:rsidRDefault="00643A8A" w:rsidP="00643A8A">
    <w:pPr>
      <w:ind w:rightChars="-150" w:right="-315"/>
      <w:jc w:val="right"/>
      <w:rPr>
        <w:bdr w:val="single" w:sz="4" w:space="0" w:color="auto"/>
        <w:lang w:eastAsia="zh-CN"/>
      </w:rPr>
    </w:pPr>
    <w:r>
      <w:rPr>
        <w:rFonts w:ascii="ＭＳ ゴシック" w:eastAsia="ＭＳ ゴシック" w:hAnsi="ＭＳ ゴシック" w:hint="eastAsia"/>
        <w:kern w:val="0"/>
        <w:sz w:val="22"/>
        <w:szCs w:val="28"/>
        <w:bdr w:val="single" w:sz="4" w:space="0" w:color="auto"/>
        <w:lang w:eastAsia="zh-CN"/>
      </w:rPr>
      <w:t>別紙様式第２号（第１３</w:t>
    </w:r>
    <w:r w:rsidRPr="00274EF7">
      <w:rPr>
        <w:rFonts w:ascii="ＭＳ ゴシック" w:eastAsia="ＭＳ ゴシック" w:hAnsi="ＭＳ ゴシック" w:hint="eastAsia"/>
        <w:kern w:val="0"/>
        <w:sz w:val="22"/>
        <w:szCs w:val="28"/>
        <w:bdr w:val="single" w:sz="4" w:space="0" w:color="auto"/>
        <w:lang w:eastAsia="zh-CN"/>
      </w:rPr>
      <w:t>条関係）</w:t>
    </w:r>
  </w:p>
  <w:p w14:paraId="06093DD1" w14:textId="28F172D5" w:rsidR="006646EB" w:rsidRPr="00643A8A" w:rsidRDefault="00000000" w:rsidP="00B75A73">
    <w:pPr>
      <w:pStyle w:val="a3"/>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D02"/>
    <w:multiLevelType w:val="hybridMultilevel"/>
    <w:tmpl w:val="D3A89366"/>
    <w:lvl w:ilvl="0" w:tplc="7A1E4780">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70DB8"/>
    <w:multiLevelType w:val="hybridMultilevel"/>
    <w:tmpl w:val="AC9C6EC2"/>
    <w:lvl w:ilvl="0" w:tplc="818A202E">
      <w:start w:val="1"/>
      <w:numFmt w:val="decimalEnclosedCircle"/>
      <w:lvlText w:val="%1"/>
      <w:lvlJc w:val="left"/>
      <w:pPr>
        <w:ind w:left="360" w:hanging="360"/>
      </w:pPr>
      <w:rPr>
        <w:rFonts w:hint="default"/>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10199"/>
    <w:multiLevelType w:val="hybridMultilevel"/>
    <w:tmpl w:val="EAAC83E2"/>
    <w:lvl w:ilvl="0" w:tplc="0458FABA">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C664756">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3C33CC">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7C9E3C">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0072A4">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AFC50CC">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AA887E">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BE43D6">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78A88E">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3FA5A73"/>
    <w:multiLevelType w:val="hybridMultilevel"/>
    <w:tmpl w:val="4C94477A"/>
    <w:lvl w:ilvl="0" w:tplc="0458FABA">
      <w:start w:val="1"/>
      <w:numFmt w:val="decimal"/>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5" w15:restartNumberingAfterBreak="0">
    <w:nsid w:val="29113544"/>
    <w:multiLevelType w:val="hybridMultilevel"/>
    <w:tmpl w:val="3C8E5F70"/>
    <w:lvl w:ilvl="0" w:tplc="4C4A3A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C243B"/>
    <w:multiLevelType w:val="hybridMultilevel"/>
    <w:tmpl w:val="71ECF3BC"/>
    <w:lvl w:ilvl="0" w:tplc="00DAFCDA">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DE378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070D522">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6E270E">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A0496E">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D8584C">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9DE9578">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F21350">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56B86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A242DD7"/>
    <w:multiLevelType w:val="hybridMultilevel"/>
    <w:tmpl w:val="8AF0B9C8"/>
    <w:lvl w:ilvl="0" w:tplc="0458FABA">
      <w:start w:val="1"/>
      <w:numFmt w:val="decimal"/>
      <w:lvlText w:val="(%1)"/>
      <w:lvlJc w:val="left"/>
      <w:pPr>
        <w:ind w:left="623"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473929A3"/>
    <w:multiLevelType w:val="hybridMultilevel"/>
    <w:tmpl w:val="33C0A09E"/>
    <w:lvl w:ilvl="0" w:tplc="7A1E4780">
      <w:start w:val="1"/>
      <w:numFmt w:val="decimal"/>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545BA9"/>
    <w:multiLevelType w:val="hybridMultilevel"/>
    <w:tmpl w:val="B04034B0"/>
    <w:lvl w:ilvl="0" w:tplc="CC08C384">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28C1F8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C8A3CE">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863500">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F2B1CA">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DAC4E2">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4E9248">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BE8538">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AA601E">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CFB08B2"/>
    <w:multiLevelType w:val="hybridMultilevel"/>
    <w:tmpl w:val="6CC2DEC6"/>
    <w:lvl w:ilvl="0" w:tplc="FB94FAEA">
      <w:start w:val="1"/>
      <w:numFmt w:val="decimalFullWidth"/>
      <w:lvlText w:val="（%1）"/>
      <w:lvlJc w:val="left"/>
      <w:pPr>
        <w:ind w:left="960" w:hanging="7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6092415"/>
    <w:multiLevelType w:val="hybridMultilevel"/>
    <w:tmpl w:val="524E043C"/>
    <w:lvl w:ilvl="0" w:tplc="DAC8D8FE">
      <w:start w:val="1"/>
      <w:numFmt w:val="decimal"/>
      <w:lvlText w:val="(%1)"/>
      <w:lvlJc w:val="left"/>
      <w:pPr>
        <w:ind w:left="5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ACD618">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F8F8CC">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046310">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340EC02">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ACDEA6">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400C20">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7842D82">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22E5FA">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D5D6396"/>
    <w:multiLevelType w:val="hybridMultilevel"/>
    <w:tmpl w:val="8A60F9F6"/>
    <w:lvl w:ilvl="0" w:tplc="0458FABA">
      <w:start w:val="1"/>
      <w:numFmt w:val="decimal"/>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0CD376D"/>
    <w:multiLevelType w:val="hybridMultilevel"/>
    <w:tmpl w:val="11DC6DE4"/>
    <w:lvl w:ilvl="0" w:tplc="0458FABA">
      <w:start w:val="1"/>
      <w:numFmt w:val="decimal"/>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F57200"/>
    <w:multiLevelType w:val="hybridMultilevel"/>
    <w:tmpl w:val="44D030FC"/>
    <w:lvl w:ilvl="0" w:tplc="80B05C26">
      <w:start w:val="1"/>
      <w:numFmt w:val="decimal"/>
      <w:lvlText w:val="(%1)"/>
      <w:lvlJc w:val="left"/>
      <w:pPr>
        <w:ind w:left="5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3ABFD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547696">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42EA56">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60622C">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66C798">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C415E6">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0C7B98">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70982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C8666B8"/>
    <w:multiLevelType w:val="hybridMultilevel"/>
    <w:tmpl w:val="F920F3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B623CF"/>
    <w:multiLevelType w:val="hybridMultilevel"/>
    <w:tmpl w:val="F3189060"/>
    <w:lvl w:ilvl="0" w:tplc="7A1E4780">
      <w:start w:val="1"/>
      <w:numFmt w:val="decimal"/>
      <w:lvlText w:val="(%1)"/>
      <w:lvlJc w:val="left"/>
      <w:pPr>
        <w:ind w:left="632"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333995797">
    <w:abstractNumId w:val="2"/>
  </w:num>
  <w:num w:numId="2" w16cid:durableId="1740443822">
    <w:abstractNumId w:val="0"/>
  </w:num>
  <w:num w:numId="3" w16cid:durableId="570583748">
    <w:abstractNumId w:val="6"/>
  </w:num>
  <w:num w:numId="4" w16cid:durableId="860975428">
    <w:abstractNumId w:val="11"/>
  </w:num>
  <w:num w:numId="5" w16cid:durableId="2140881776">
    <w:abstractNumId w:val="9"/>
  </w:num>
  <w:num w:numId="6" w16cid:durableId="1378774367">
    <w:abstractNumId w:val="14"/>
  </w:num>
  <w:num w:numId="7" w16cid:durableId="907610332">
    <w:abstractNumId w:val="10"/>
  </w:num>
  <w:num w:numId="8" w16cid:durableId="345520480">
    <w:abstractNumId w:val="15"/>
  </w:num>
  <w:num w:numId="9" w16cid:durableId="1707020583">
    <w:abstractNumId w:val="12"/>
  </w:num>
  <w:num w:numId="10" w16cid:durableId="1082335264">
    <w:abstractNumId w:val="13"/>
  </w:num>
  <w:num w:numId="11" w16cid:durableId="812213667">
    <w:abstractNumId w:val="3"/>
  </w:num>
  <w:num w:numId="12" w16cid:durableId="1819376381">
    <w:abstractNumId w:val="7"/>
  </w:num>
  <w:num w:numId="13" w16cid:durableId="176236227">
    <w:abstractNumId w:val="8"/>
  </w:num>
  <w:num w:numId="14" w16cid:durableId="1319504240">
    <w:abstractNumId w:val="16"/>
  </w:num>
  <w:num w:numId="15" w16cid:durableId="1172724400">
    <w:abstractNumId w:val="5"/>
  </w:num>
  <w:num w:numId="16" w16cid:durableId="1690830856">
    <w:abstractNumId w:val="1"/>
  </w:num>
  <w:num w:numId="17" w16cid:durableId="1157767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56"/>
    <w:rsid w:val="00015FB8"/>
    <w:rsid w:val="000F20C8"/>
    <w:rsid w:val="000F5932"/>
    <w:rsid w:val="00113E80"/>
    <w:rsid w:val="00154398"/>
    <w:rsid w:val="0017647C"/>
    <w:rsid w:val="00182FB4"/>
    <w:rsid w:val="001A0C8B"/>
    <w:rsid w:val="001F6A99"/>
    <w:rsid w:val="00240D31"/>
    <w:rsid w:val="0025483E"/>
    <w:rsid w:val="002E664F"/>
    <w:rsid w:val="00371A85"/>
    <w:rsid w:val="003761BB"/>
    <w:rsid w:val="00442977"/>
    <w:rsid w:val="0049735B"/>
    <w:rsid w:val="004A5317"/>
    <w:rsid w:val="004C59C3"/>
    <w:rsid w:val="00501E14"/>
    <w:rsid w:val="005571CC"/>
    <w:rsid w:val="005D0D29"/>
    <w:rsid w:val="005E52CA"/>
    <w:rsid w:val="00620865"/>
    <w:rsid w:val="00643A8A"/>
    <w:rsid w:val="00644D3E"/>
    <w:rsid w:val="006670DD"/>
    <w:rsid w:val="00673304"/>
    <w:rsid w:val="006E3BB4"/>
    <w:rsid w:val="006F1683"/>
    <w:rsid w:val="00756684"/>
    <w:rsid w:val="00771356"/>
    <w:rsid w:val="00817BF8"/>
    <w:rsid w:val="00860767"/>
    <w:rsid w:val="008A5129"/>
    <w:rsid w:val="009379F6"/>
    <w:rsid w:val="00975C79"/>
    <w:rsid w:val="0098750F"/>
    <w:rsid w:val="009A0EA6"/>
    <w:rsid w:val="009D164B"/>
    <w:rsid w:val="00A24733"/>
    <w:rsid w:val="00A45D4B"/>
    <w:rsid w:val="00A755E7"/>
    <w:rsid w:val="00AB15FD"/>
    <w:rsid w:val="00AD442A"/>
    <w:rsid w:val="00AE396A"/>
    <w:rsid w:val="00B0390A"/>
    <w:rsid w:val="00B318A9"/>
    <w:rsid w:val="00B75A73"/>
    <w:rsid w:val="00D10BDE"/>
    <w:rsid w:val="00FE7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AECB5"/>
  <w15:chartTrackingRefBased/>
  <w15:docId w15:val="{F5802C16-BFF3-4B1B-9F62-83CCB6E2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670DD"/>
    <w:pPr>
      <w:tabs>
        <w:tab w:val="center" w:pos="4252"/>
        <w:tab w:val="right" w:pos="8504"/>
      </w:tabs>
      <w:snapToGrid w:val="0"/>
    </w:pPr>
  </w:style>
  <w:style w:type="character" w:customStyle="1" w:styleId="a4">
    <w:name w:val="ヘッダー (文字)"/>
    <w:basedOn w:val="a0"/>
    <w:link w:val="a3"/>
    <w:uiPriority w:val="99"/>
    <w:rsid w:val="006670DD"/>
  </w:style>
  <w:style w:type="paragraph" w:styleId="a5">
    <w:name w:val="footer"/>
    <w:basedOn w:val="a"/>
    <w:link w:val="a6"/>
    <w:uiPriority w:val="99"/>
    <w:unhideWhenUsed/>
    <w:rsid w:val="006670DD"/>
    <w:pPr>
      <w:tabs>
        <w:tab w:val="center" w:pos="4252"/>
        <w:tab w:val="right" w:pos="8504"/>
      </w:tabs>
      <w:snapToGrid w:val="0"/>
    </w:pPr>
  </w:style>
  <w:style w:type="character" w:customStyle="1" w:styleId="a6">
    <w:name w:val="フッター (文字)"/>
    <w:basedOn w:val="a0"/>
    <w:link w:val="a5"/>
    <w:uiPriority w:val="99"/>
    <w:rsid w:val="006670DD"/>
  </w:style>
  <w:style w:type="paragraph" w:styleId="a7">
    <w:name w:val="Balloon Text"/>
    <w:basedOn w:val="a"/>
    <w:link w:val="a8"/>
    <w:uiPriority w:val="99"/>
    <w:semiHidden/>
    <w:unhideWhenUsed/>
    <w:rsid w:val="005571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71CC"/>
    <w:rPr>
      <w:rFonts w:asciiTheme="majorHAnsi" w:eastAsiaTheme="majorEastAsia" w:hAnsiTheme="majorHAnsi" w:cstheme="majorBidi"/>
      <w:sz w:val="18"/>
      <w:szCs w:val="18"/>
    </w:rPr>
  </w:style>
  <w:style w:type="character" w:styleId="a9">
    <w:name w:val="Hyperlink"/>
    <w:uiPriority w:val="99"/>
    <w:unhideWhenUsed/>
    <w:rsid w:val="005E52CA"/>
    <w:rPr>
      <w:color w:val="0000FF"/>
      <w:u w:val="single"/>
    </w:rPr>
  </w:style>
  <w:style w:type="paragraph" w:styleId="aa">
    <w:name w:val="Plain Text"/>
    <w:aliases w:val="Char, Char"/>
    <w:basedOn w:val="a"/>
    <w:link w:val="ab"/>
    <w:uiPriority w:val="99"/>
    <w:unhideWhenUsed/>
    <w:rsid w:val="005E52CA"/>
    <w:pPr>
      <w:jc w:val="left"/>
    </w:pPr>
    <w:rPr>
      <w:rFonts w:ascii="ＭＳ ゴシック" w:eastAsia="ＭＳ ゴシック" w:hAnsi="Courier New" w:cs="Courier New"/>
      <w:sz w:val="20"/>
      <w:szCs w:val="21"/>
    </w:rPr>
  </w:style>
  <w:style w:type="character" w:customStyle="1" w:styleId="ab">
    <w:name w:val="書式なし (文字)"/>
    <w:aliases w:val="Char (文字), Char (文字)"/>
    <w:basedOn w:val="a0"/>
    <w:link w:val="aa"/>
    <w:uiPriority w:val="99"/>
    <w:rsid w:val="005E52CA"/>
    <w:rPr>
      <w:rFonts w:ascii="ＭＳ ゴシック" w:eastAsia="ＭＳ ゴシック" w:hAnsi="Courier New" w:cs="Courier New"/>
      <w:sz w:val="20"/>
      <w:szCs w:val="21"/>
    </w:rPr>
  </w:style>
  <w:style w:type="paragraph" w:styleId="ac">
    <w:name w:val="List Paragraph"/>
    <w:basedOn w:val="a"/>
    <w:uiPriority w:val="34"/>
    <w:qFormat/>
    <w:rsid w:val="005E52CA"/>
    <w:pPr>
      <w:ind w:leftChars="400" w:left="840"/>
    </w:pPr>
  </w:style>
  <w:style w:type="character" w:styleId="ad">
    <w:name w:val="FollowedHyperlink"/>
    <w:basedOn w:val="a0"/>
    <w:uiPriority w:val="99"/>
    <w:semiHidden/>
    <w:unhideWhenUsed/>
    <w:rsid w:val="005E52CA"/>
    <w:rPr>
      <w:color w:val="954F72" w:themeColor="followedHyperlink"/>
      <w:u w:val="single"/>
    </w:rPr>
  </w:style>
  <w:style w:type="table" w:styleId="ae">
    <w:name w:val="Table Grid"/>
    <w:basedOn w:val="a1"/>
    <w:uiPriority w:val="39"/>
    <w:rsid w:val="005E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E52CA"/>
    <w:rPr>
      <w:sz w:val="18"/>
      <w:szCs w:val="18"/>
    </w:rPr>
  </w:style>
  <w:style w:type="paragraph" w:styleId="af0">
    <w:name w:val="annotation text"/>
    <w:basedOn w:val="a"/>
    <w:link w:val="af1"/>
    <w:uiPriority w:val="99"/>
    <w:semiHidden/>
    <w:unhideWhenUsed/>
    <w:rsid w:val="005E52CA"/>
    <w:pPr>
      <w:jc w:val="left"/>
    </w:pPr>
  </w:style>
  <w:style w:type="character" w:customStyle="1" w:styleId="af1">
    <w:name w:val="コメント文字列 (文字)"/>
    <w:basedOn w:val="a0"/>
    <w:link w:val="af0"/>
    <w:uiPriority w:val="99"/>
    <w:semiHidden/>
    <w:rsid w:val="005E52CA"/>
  </w:style>
  <w:style w:type="paragraph" w:styleId="af2">
    <w:name w:val="annotation subject"/>
    <w:basedOn w:val="af0"/>
    <w:next w:val="af0"/>
    <w:link w:val="af3"/>
    <w:uiPriority w:val="99"/>
    <w:semiHidden/>
    <w:unhideWhenUsed/>
    <w:rsid w:val="005E52CA"/>
    <w:rPr>
      <w:b/>
      <w:bCs/>
    </w:rPr>
  </w:style>
  <w:style w:type="character" w:customStyle="1" w:styleId="af3">
    <w:name w:val="コメント内容 (文字)"/>
    <w:basedOn w:val="af1"/>
    <w:link w:val="af2"/>
    <w:uiPriority w:val="99"/>
    <w:semiHidden/>
    <w:rsid w:val="005E52CA"/>
    <w:rPr>
      <w:b/>
      <w:bCs/>
    </w:rPr>
  </w:style>
  <w:style w:type="paragraph" w:styleId="af4">
    <w:name w:val="No Spacing"/>
    <w:uiPriority w:val="1"/>
    <w:qFormat/>
    <w:rsid w:val="005E52CA"/>
    <w:pPr>
      <w:widowControl w:val="0"/>
      <w:jc w:val="both"/>
    </w:pPr>
  </w:style>
  <w:style w:type="paragraph" w:styleId="af5">
    <w:name w:val="Note Heading"/>
    <w:basedOn w:val="a"/>
    <w:next w:val="a"/>
    <w:link w:val="af6"/>
    <w:uiPriority w:val="99"/>
    <w:unhideWhenUsed/>
    <w:rsid w:val="005E52CA"/>
    <w:pPr>
      <w:jc w:val="center"/>
    </w:pPr>
  </w:style>
  <w:style w:type="character" w:customStyle="1" w:styleId="af6">
    <w:name w:val="記 (文字)"/>
    <w:basedOn w:val="a0"/>
    <w:link w:val="af5"/>
    <w:uiPriority w:val="99"/>
    <w:rsid w:val="005E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8" Type="http://schemas.openxmlformats.org/officeDocument/2006/relationships/hyperlink" Target="http://www.meti.go.jp/policy/anpo/matrix_intro.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eti.go.jp/policy/anpo/matrix_intro.html" TargetMode="External"/><Relationship Id="rId2" Type="http://schemas.openxmlformats.org/officeDocument/2006/relationships/styles" Target="style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kensui_DB</dc:creator>
  <cp:keywords/>
  <dc:description/>
  <cp:lastModifiedBy>Administrator</cp:lastModifiedBy>
  <cp:revision>12</cp:revision>
  <cp:lastPrinted>2022-02-14T08:08:00Z</cp:lastPrinted>
  <dcterms:created xsi:type="dcterms:W3CDTF">2022-02-18T01:57:00Z</dcterms:created>
  <dcterms:modified xsi:type="dcterms:W3CDTF">2022-09-22T00:49:00Z</dcterms:modified>
</cp:coreProperties>
</file>