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0672" w14:textId="2AF4F502" w:rsidR="00251FBD" w:rsidRPr="00CD04CA" w:rsidRDefault="00796610" w:rsidP="00CD04CA">
      <w:pPr>
        <w:spacing w:before="67"/>
        <w:ind w:firstLineChars="400" w:firstLine="840"/>
        <w:rPr>
          <w:color w:val="000000" w:themeColor="text1"/>
          <w:sz w:val="21"/>
          <w:szCs w:val="21"/>
          <w:lang w:eastAsia="ja-JP"/>
        </w:rPr>
      </w:pPr>
      <w:r w:rsidRPr="00CD04CA">
        <w:rPr>
          <w:color w:val="000000" w:themeColor="text1"/>
          <w:sz w:val="21"/>
          <w:szCs w:val="21"/>
          <w:lang w:eastAsia="ja-JP"/>
        </w:rPr>
        <w:t>別紙</w:t>
      </w:r>
      <w:r w:rsidR="0009709C" w:rsidRPr="00A1425D">
        <w:rPr>
          <w:color w:val="000000" w:themeColor="text1"/>
          <w:sz w:val="21"/>
          <w:szCs w:val="21"/>
          <w:lang w:eastAsia="ja-JP"/>
        </w:rPr>
        <w:t>6</w:t>
      </w:r>
      <w:r w:rsidR="00B95EEF" w:rsidRPr="00CD04CA">
        <w:rPr>
          <w:rFonts w:hint="eastAsia"/>
          <w:color w:val="000000" w:themeColor="text1"/>
          <w:sz w:val="21"/>
          <w:szCs w:val="21"/>
          <w:lang w:eastAsia="ja-JP"/>
        </w:rPr>
        <w:t>（第</w:t>
      </w:r>
      <w:r w:rsidR="0009709C" w:rsidRPr="00CD04CA">
        <w:rPr>
          <w:color w:val="000000" w:themeColor="text1"/>
          <w:sz w:val="21"/>
          <w:szCs w:val="21"/>
          <w:lang w:eastAsia="ja-JP"/>
        </w:rPr>
        <w:t>1</w:t>
      </w:r>
      <w:r w:rsidR="0009709C">
        <w:rPr>
          <w:color w:val="000000" w:themeColor="text1"/>
          <w:sz w:val="21"/>
          <w:szCs w:val="21"/>
          <w:lang w:eastAsia="ja-JP"/>
        </w:rPr>
        <w:t>1</w:t>
      </w:r>
      <w:r w:rsidR="00B95EEF" w:rsidRPr="00CD04CA">
        <w:rPr>
          <w:rFonts w:hint="eastAsia"/>
          <w:color w:val="000000" w:themeColor="text1"/>
          <w:sz w:val="21"/>
          <w:szCs w:val="21"/>
          <w:lang w:eastAsia="ja-JP"/>
        </w:rPr>
        <w:t>条第</w:t>
      </w:r>
      <w:r w:rsidR="0009709C" w:rsidRPr="00CD04CA">
        <w:rPr>
          <w:color w:val="000000" w:themeColor="text1"/>
          <w:sz w:val="21"/>
          <w:szCs w:val="21"/>
          <w:lang w:eastAsia="ja-JP"/>
        </w:rPr>
        <w:t>2</w:t>
      </w:r>
      <w:r w:rsidR="00B95EEF" w:rsidRPr="00CD04CA">
        <w:rPr>
          <w:rFonts w:hint="eastAsia"/>
          <w:color w:val="000000" w:themeColor="text1"/>
          <w:sz w:val="21"/>
          <w:szCs w:val="21"/>
          <w:lang w:eastAsia="ja-JP"/>
        </w:rPr>
        <w:t>項関係）</w:t>
      </w:r>
    </w:p>
    <w:p w14:paraId="160BD2F2" w14:textId="77777777" w:rsidR="003904E6" w:rsidRDefault="00796610" w:rsidP="003904E6">
      <w:pPr>
        <w:spacing w:before="57" w:line="283" w:lineRule="auto"/>
        <w:ind w:leftChars="245" w:left="565" w:right="3" w:hangingChars="11" w:hanging="26"/>
        <w:jc w:val="center"/>
        <w:rPr>
          <w:color w:val="000000" w:themeColor="text1"/>
          <w:sz w:val="24"/>
          <w:lang w:eastAsia="ja-JP"/>
        </w:rPr>
      </w:pPr>
      <w:r w:rsidRPr="00236686">
        <w:rPr>
          <w:color w:val="000000" w:themeColor="text1"/>
          <w:sz w:val="24"/>
          <w:lang w:eastAsia="ja-JP"/>
        </w:rPr>
        <w:t>琉球大学医学部再生医療研究センター</w:t>
      </w:r>
    </w:p>
    <w:p w14:paraId="347E1AEE" w14:textId="64E3E66D" w:rsidR="00251FBD" w:rsidRPr="00236686" w:rsidRDefault="003904E6" w:rsidP="003904E6">
      <w:pPr>
        <w:spacing w:before="57" w:line="283" w:lineRule="auto"/>
        <w:ind w:leftChars="245" w:left="565" w:right="3" w:hangingChars="11" w:hanging="26"/>
        <w:jc w:val="center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西普天間キャンパス</w:t>
      </w:r>
      <w:r w:rsidR="00796610" w:rsidRPr="00236686">
        <w:rPr>
          <w:color w:val="000000" w:themeColor="text1"/>
          <w:sz w:val="24"/>
          <w:lang w:eastAsia="ja-JP"/>
        </w:rPr>
        <w:t>共用研究室等貸付金額一覧表</w:t>
      </w:r>
    </w:p>
    <w:p w14:paraId="36E13A0E" w14:textId="77777777" w:rsidR="003026CD" w:rsidRPr="00236686" w:rsidRDefault="003026CD">
      <w:pPr>
        <w:spacing w:before="57" w:line="283" w:lineRule="auto"/>
        <w:ind w:left="3559" w:right="3411"/>
        <w:rPr>
          <w:color w:val="000000" w:themeColor="text1"/>
          <w:sz w:val="24"/>
          <w:lang w:eastAsia="ja-JP"/>
        </w:rPr>
      </w:pPr>
    </w:p>
    <w:p w14:paraId="64DBFC4B" w14:textId="77777777" w:rsidR="00251FBD" w:rsidRPr="00236686" w:rsidRDefault="00251FBD">
      <w:pPr>
        <w:pStyle w:val="a3"/>
        <w:spacing w:before="11"/>
        <w:rPr>
          <w:color w:val="000000" w:themeColor="text1"/>
          <w:sz w:val="6"/>
          <w:lang w:eastAsia="ja-JP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559"/>
        <w:gridCol w:w="1701"/>
        <w:gridCol w:w="1843"/>
        <w:gridCol w:w="1701"/>
      </w:tblGrid>
      <w:tr w:rsidR="00236686" w:rsidRPr="00236686" w14:paraId="05E9B220" w14:textId="77777777" w:rsidTr="002C3EED">
        <w:trPr>
          <w:trHeight w:val="515"/>
        </w:trPr>
        <w:tc>
          <w:tcPr>
            <w:tcW w:w="2615" w:type="dxa"/>
            <w:vMerge w:val="restart"/>
            <w:vAlign w:val="center"/>
          </w:tcPr>
          <w:p w14:paraId="666AAF4C" w14:textId="77777777" w:rsidR="00A73B69" w:rsidRPr="00840E42" w:rsidRDefault="00A73B69" w:rsidP="00236686">
            <w:pPr>
              <w:pStyle w:val="TableParagraph"/>
              <w:spacing w:before="6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25D3DF96" w14:textId="77777777" w:rsidR="00A73B69" w:rsidRPr="00840E42" w:rsidRDefault="00A73B69" w:rsidP="00236686">
            <w:pPr>
              <w:pStyle w:val="TableParagraph"/>
              <w:ind w:left="772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利用形態</w:t>
            </w:r>
            <w:proofErr w:type="spellEnd"/>
          </w:p>
        </w:tc>
        <w:tc>
          <w:tcPr>
            <w:tcW w:w="510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C354353" w14:textId="77777777" w:rsidR="00A73B69" w:rsidRPr="00840E42" w:rsidRDefault="00A73B69">
            <w:pPr>
              <w:pStyle w:val="TableParagraph"/>
              <w:spacing w:before="152"/>
              <w:ind w:left="2085" w:right="197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施設使用料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A6ECE" w14:textId="77777777" w:rsidR="00A73B69" w:rsidRPr="00840E42" w:rsidRDefault="00A73B69" w:rsidP="00A73B69">
            <w:pPr>
              <w:pStyle w:val="TableParagraph"/>
              <w:ind w:leftChars="-126" w:left="15" w:hangingChars="139" w:hanging="29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共益費</w:t>
            </w:r>
            <w:proofErr w:type="spellEnd"/>
          </w:p>
        </w:tc>
      </w:tr>
      <w:tr w:rsidR="00236686" w:rsidRPr="00236686" w14:paraId="5A797E72" w14:textId="77777777" w:rsidTr="00A73B69">
        <w:trPr>
          <w:trHeight w:val="354"/>
        </w:trPr>
        <w:tc>
          <w:tcPr>
            <w:tcW w:w="2615" w:type="dxa"/>
            <w:vMerge/>
            <w:tcBorders>
              <w:top w:val="nil"/>
              <w:bottom w:val="single" w:sz="6" w:space="0" w:color="000000"/>
            </w:tcBorders>
          </w:tcPr>
          <w:p w14:paraId="71632E91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FE72AE" w14:textId="12E192B7" w:rsidR="00A73B69" w:rsidRPr="00840E42" w:rsidRDefault="00A73B69">
            <w:pPr>
              <w:pStyle w:val="TableParagraph"/>
              <w:spacing w:before="51"/>
              <w:ind w:left="22" w:right="6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料金（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月/㎡）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23662" w14:textId="3B0A4239" w:rsidR="00A73B69" w:rsidRPr="00840E42" w:rsidRDefault="00A73B69" w:rsidP="00962D96">
            <w:pPr>
              <w:pStyle w:val="TableParagraph"/>
              <w:spacing w:before="51"/>
              <w:ind w:leftChars="-179" w:left="3743" w:rightChars="-3" w:right="-7" w:hangingChars="1970" w:hanging="413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月額（円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6D17C9" w14:textId="49F17942" w:rsidR="00A73B69" w:rsidRPr="00840E42" w:rsidRDefault="00A73B69" w:rsidP="00D166E9">
            <w:pPr>
              <w:pStyle w:val="TableParagraph"/>
              <w:tabs>
                <w:tab w:val="left" w:pos="1419"/>
              </w:tabs>
              <w:spacing w:before="51"/>
              <w:ind w:leftChars="1" w:left="592" w:hangingChars="281" w:hanging="59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年額（円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626C1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21BBDC6C" w14:textId="77777777" w:rsidTr="00A73B69">
        <w:trPr>
          <w:trHeight w:val="714"/>
        </w:trPr>
        <w:tc>
          <w:tcPr>
            <w:tcW w:w="2615" w:type="dxa"/>
            <w:tcBorders>
              <w:top w:val="single" w:sz="4" w:space="0" w:color="000000"/>
            </w:tcBorders>
            <w:vAlign w:val="center"/>
          </w:tcPr>
          <w:p w14:paraId="73FCB33A" w14:textId="76B133E4" w:rsidR="007809C9" w:rsidRPr="00840E42" w:rsidRDefault="007809C9" w:rsidP="007809C9">
            <w:pPr>
              <w:pStyle w:val="TableParagraph"/>
              <w:spacing w:before="51"/>
              <w:ind w:left="38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細胞調製室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22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75F0" w14:textId="210935E9" w:rsidR="007809C9" w:rsidRPr="00840E42" w:rsidRDefault="0009709C" w:rsidP="007809C9">
            <w:pPr>
              <w:pStyle w:val="TableParagraph"/>
              <w:ind w:left="21" w:right="6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400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D3F8D" w14:textId="1CD17CEC" w:rsidR="007809C9" w:rsidRPr="00840E42" w:rsidRDefault="0009709C" w:rsidP="007809C9">
            <w:pPr>
              <w:pStyle w:val="TableParagraph"/>
              <w:ind w:leftChars="-179" w:left="3743" w:rightChars="-3" w:right="-7" w:hangingChars="1970" w:hanging="4137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96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22B32" w14:textId="1F81D9BD" w:rsidR="007809C9" w:rsidRPr="00840E42" w:rsidRDefault="0009709C" w:rsidP="00236686">
            <w:pPr>
              <w:pStyle w:val="TableParagraph"/>
              <w:tabs>
                <w:tab w:val="left" w:pos="1557"/>
              </w:tabs>
              <w:ind w:leftChars="64" w:left="544" w:right="587" w:hangingChars="192" w:hanging="403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161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600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FDF07" w14:textId="49EF1B71" w:rsidR="007809C9" w:rsidRPr="00840E42" w:rsidRDefault="007809C9" w:rsidP="007809C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施設使用料に含む</w:t>
            </w:r>
            <w:proofErr w:type="spellEnd"/>
          </w:p>
        </w:tc>
      </w:tr>
      <w:tr w:rsidR="00236686" w:rsidRPr="00236686" w14:paraId="4FB09818" w14:textId="77777777" w:rsidTr="00A73B69">
        <w:trPr>
          <w:trHeight w:val="567"/>
        </w:trPr>
        <w:tc>
          <w:tcPr>
            <w:tcW w:w="2615" w:type="dxa"/>
            <w:tcBorders>
              <w:bottom w:val="single" w:sz="4" w:space="0" w:color="000000"/>
            </w:tcBorders>
            <w:vAlign w:val="center"/>
          </w:tcPr>
          <w:p w14:paraId="3F03DCA6" w14:textId="15480154" w:rsidR="007809C9" w:rsidRPr="00840E42" w:rsidRDefault="007809C9" w:rsidP="007809C9">
            <w:pPr>
              <w:pStyle w:val="TableParagraph"/>
              <w:spacing w:before="51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細胞調製室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20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5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95BD" w14:textId="4B5AB627" w:rsidR="007809C9" w:rsidRPr="00840E42" w:rsidRDefault="0009709C" w:rsidP="007809C9">
            <w:pPr>
              <w:pStyle w:val="TableParagraph"/>
              <w:spacing w:before="159"/>
              <w:ind w:left="21" w:right="6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400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2770" w14:textId="442CA1D7" w:rsidR="007809C9" w:rsidRPr="00840E42" w:rsidRDefault="0009709C" w:rsidP="007809C9">
            <w:pPr>
              <w:pStyle w:val="TableParagraph"/>
              <w:spacing w:before="159"/>
              <w:ind w:leftChars="-179" w:left="3743" w:rightChars="-3" w:right="-7" w:hangingChars="1970" w:hanging="4137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90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BADE" w14:textId="4A9CB84B" w:rsidR="007809C9" w:rsidRPr="00840E42" w:rsidRDefault="0009709C" w:rsidP="00236686">
            <w:pPr>
              <w:pStyle w:val="TableParagraph"/>
              <w:tabs>
                <w:tab w:val="left" w:pos="1557"/>
              </w:tabs>
              <w:spacing w:before="159"/>
              <w:ind w:leftChars="64" w:left="544" w:right="587" w:hangingChars="192" w:hanging="403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082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7C5EB" w14:textId="77777777" w:rsidR="007809C9" w:rsidRPr="00840E42" w:rsidRDefault="007809C9" w:rsidP="007809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5DFB6AAA" w14:textId="77777777" w:rsidTr="00A73B69">
        <w:trPr>
          <w:trHeight w:val="532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C7B4C0" w14:textId="719382B2" w:rsidR="007809C9" w:rsidRPr="00840E42" w:rsidRDefault="007809C9" w:rsidP="007809C9">
            <w:pPr>
              <w:pStyle w:val="TableParagraph"/>
              <w:spacing w:before="49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細胞調製室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25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F009" w14:textId="52B8DE6F" w:rsidR="007809C9" w:rsidRPr="00840E42" w:rsidRDefault="0009709C" w:rsidP="007809C9">
            <w:pPr>
              <w:pStyle w:val="TableParagraph"/>
              <w:spacing w:before="140"/>
              <w:ind w:left="21" w:right="6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400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4B48" w14:textId="4BE16202" w:rsidR="007809C9" w:rsidRPr="00840E42" w:rsidRDefault="0009709C" w:rsidP="007809C9">
            <w:pPr>
              <w:pStyle w:val="TableParagraph"/>
              <w:spacing w:before="140"/>
              <w:ind w:leftChars="-179" w:left="3743" w:rightChars="-3" w:right="-7" w:hangingChars="1970" w:hanging="4137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110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E3F8" w14:textId="3A1EE3C4" w:rsidR="007809C9" w:rsidRPr="00840E42" w:rsidRDefault="0009709C" w:rsidP="00236686">
            <w:pPr>
              <w:pStyle w:val="TableParagraph"/>
              <w:tabs>
                <w:tab w:val="left" w:pos="1557"/>
              </w:tabs>
              <w:spacing w:before="140"/>
              <w:ind w:leftChars="64" w:left="544" w:right="587" w:hangingChars="192" w:hanging="403"/>
              <w:jc w:val="center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325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280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880A1" w14:textId="77777777" w:rsidR="007809C9" w:rsidRPr="00840E42" w:rsidRDefault="007809C9" w:rsidP="007809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57BF3A17" w14:textId="77777777" w:rsidTr="00A73B69">
        <w:trPr>
          <w:trHeight w:val="822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D7CAC" w14:textId="3DC3C23D" w:rsidR="007809C9" w:rsidRPr="00840E42" w:rsidRDefault="007809C9" w:rsidP="007809C9">
            <w:pPr>
              <w:pStyle w:val="TableParagraph"/>
              <w:spacing w:before="51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細胞保存</w:t>
            </w:r>
            <w:proofErr w:type="spellEnd"/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庫(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8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8</w:t>
            </w: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E303" w14:textId="29452401" w:rsidR="007809C9" w:rsidRPr="00840E42" w:rsidRDefault="0009709C" w:rsidP="007809C9">
            <w:pPr>
              <w:pStyle w:val="TableParagraph"/>
              <w:ind w:left="202"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D4E4" w14:textId="29E61DDB" w:rsidR="007809C9" w:rsidRPr="00840E42" w:rsidRDefault="0009709C" w:rsidP="007809C9">
            <w:pPr>
              <w:pStyle w:val="TableParagraph"/>
              <w:ind w:leftChars="-179" w:left="3743" w:rightChars="-3" w:right="-7" w:hangingChars="1970" w:hanging="4137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72AE" w14:textId="3CB185C7" w:rsidR="007809C9" w:rsidRPr="00840E42" w:rsidRDefault="0009709C" w:rsidP="00236686">
            <w:pPr>
              <w:pStyle w:val="TableParagraph"/>
              <w:tabs>
                <w:tab w:val="left" w:pos="1557"/>
              </w:tabs>
              <w:ind w:leftChars="1" w:left="537" w:hangingChars="255" w:hanging="53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360</w:t>
            </w:r>
            <w:r w:rsidR="007809C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096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55A1E" w14:textId="77777777" w:rsidR="007809C9" w:rsidRPr="00840E42" w:rsidRDefault="007809C9" w:rsidP="007809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3B173FF7" w14:textId="77777777" w:rsidTr="00A73B69">
        <w:trPr>
          <w:trHeight w:val="433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79F3E" w14:textId="5E10E50D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エアロック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5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F53A" w14:textId="62368351" w:rsidR="00A73B69" w:rsidRPr="00840E42" w:rsidRDefault="0009709C" w:rsidP="000660F3">
            <w:pPr>
              <w:pStyle w:val="TableParagraph"/>
              <w:spacing w:before="6"/>
              <w:ind w:left="70" w:right="5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7489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63AA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35DED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07283613" w14:textId="77777777" w:rsidTr="00A73B69">
        <w:trPr>
          <w:trHeight w:val="608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DABBE" w14:textId="3D67EE37" w:rsidR="00A73B69" w:rsidRPr="00840E42" w:rsidRDefault="00A73B69" w:rsidP="000660F3">
            <w:pPr>
              <w:pStyle w:val="TableParagraph"/>
              <w:spacing w:before="47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エアロック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17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4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56A9" w14:textId="2825CA4C" w:rsidR="00A73B69" w:rsidRPr="00840E42" w:rsidRDefault="0009709C" w:rsidP="000660F3">
            <w:pPr>
              <w:pStyle w:val="TableParagraph"/>
              <w:spacing w:before="6"/>
              <w:ind w:left="70" w:right="5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8BE7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F629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2432E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7014B8F4" w14:textId="77777777" w:rsidTr="00A73B69">
        <w:trPr>
          <w:trHeight w:val="414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F1BD8" w14:textId="50AAB736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更衣室（男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）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F600" w14:textId="1CE1BCC4" w:rsidR="00A73B69" w:rsidRPr="00840E42" w:rsidRDefault="0009709C" w:rsidP="000660F3">
            <w:pPr>
              <w:pStyle w:val="TableParagraph"/>
              <w:spacing w:before="6"/>
              <w:ind w:left="70" w:right="5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13F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029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1FB94E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4675CE30" w14:textId="77777777" w:rsidTr="00A73B69">
        <w:trPr>
          <w:trHeight w:val="524"/>
        </w:trPr>
        <w:tc>
          <w:tcPr>
            <w:tcW w:w="2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085DC0" w14:textId="7BF15EAE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更衣室（女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）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18B5A" w14:textId="597EC22B" w:rsidR="00A73B69" w:rsidRPr="00840E42" w:rsidRDefault="0009709C" w:rsidP="000660F3">
            <w:pPr>
              <w:pStyle w:val="TableParagraph"/>
              <w:spacing w:before="6"/>
              <w:ind w:left="70" w:right="5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BFE85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013B2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09CA2" w14:textId="51767EE6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4537EF9F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73F163" w14:textId="3A8501D3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受入検査</w:t>
            </w:r>
            <w:proofErr w:type="spellEnd"/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室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8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6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0036A8" w14:textId="3ED4C64B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A73B69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DC71E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C7596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7AB00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05CA8E13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E2F42B" w14:textId="793A2C1F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倉庫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6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4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BE01BF" w14:textId="50D89CB9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5B3FB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69BD7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58A62" w14:textId="5422038D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0DD859E3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B9126B" w14:textId="58F4A8CC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倉庫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12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047075" w14:textId="37CED588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5B0D52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AF44D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B354A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6B4BC901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FD12A3" w14:textId="665B8C2C" w:rsidR="00A73B69" w:rsidRPr="00840E42" w:rsidRDefault="0009709C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DGW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9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C0C164" w14:textId="504B5A03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812C9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593B8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0C67F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542E80AA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6B2785" w14:textId="2D2B8857" w:rsidR="00A73B69" w:rsidRPr="00840E42" w:rsidRDefault="00A73B69" w:rsidP="007809C9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二次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GW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4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D7F269" w14:textId="530265BB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7B5880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EDC60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9195A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0329C718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0AD40D" w14:textId="6D8DB6A6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搬出エリア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8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75A57B" w14:textId="0675C581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A2058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7C6CE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2A9D3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6686" w:rsidRPr="00236686" w14:paraId="3DA7E07F" w14:textId="77777777" w:rsidTr="00A73B69">
        <w:trPr>
          <w:trHeight w:val="438"/>
        </w:trPr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08D73A05" w14:textId="7B391DD1" w:rsidR="00A73B69" w:rsidRPr="00840E42" w:rsidRDefault="00A73B69" w:rsidP="000660F3">
            <w:pPr>
              <w:pStyle w:val="TableParagraph"/>
              <w:spacing w:before="44"/>
              <w:ind w:left="14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前室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6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.</w:t>
            </w:r>
            <w:r w:rsidR="0009709C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7809C9" w:rsidRPr="00840E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㎡)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3D98AB0" w14:textId="01B3B169" w:rsidR="00A73B69" w:rsidRPr="00840E42" w:rsidRDefault="0009709C" w:rsidP="000660F3">
            <w:pPr>
              <w:pStyle w:val="TableParagraph"/>
              <w:spacing w:before="6"/>
              <w:ind w:left="70" w:right="64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3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,</w:t>
            </w:r>
            <w:r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410</w:t>
            </w:r>
            <w:r w:rsidR="00D83DA4" w:rsidRPr="00840E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円/㎡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AA569C" w14:textId="77777777" w:rsidR="00A73B69" w:rsidRPr="00840E42" w:rsidRDefault="00A73B69" w:rsidP="000660F3">
            <w:pPr>
              <w:pStyle w:val="TableParagraph"/>
              <w:spacing w:before="6"/>
              <w:ind w:left="16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C95BE4" w14:textId="77777777" w:rsidR="00A73B69" w:rsidRPr="00840E42" w:rsidRDefault="00A73B69" w:rsidP="000660F3">
            <w:pPr>
              <w:pStyle w:val="TableParagraph"/>
              <w:tabs>
                <w:tab w:val="left" w:pos="1557"/>
              </w:tabs>
              <w:spacing w:before="6"/>
              <w:ind w:leftChars="256" w:left="563"/>
              <w:jc w:val="center"/>
              <w:rPr>
                <w:rFonts w:asciiTheme="minorEastAsia" w:eastAsiaTheme="minorEastAsia" w:hAnsiTheme="minorEastAsia"/>
                <w:color w:val="000000" w:themeColor="text1"/>
                <w:w w:val="98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D6FCA9" w14:textId="77777777" w:rsidR="00A73B69" w:rsidRPr="00840E42" w:rsidRDefault="00A73B6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51FBD" w14:paraId="7CEB128E" w14:textId="77777777" w:rsidTr="00D166E9">
        <w:trPr>
          <w:trHeight w:val="2674"/>
        </w:trPr>
        <w:tc>
          <w:tcPr>
            <w:tcW w:w="941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1B0" w14:textId="003E448C" w:rsidR="00251FBD" w:rsidRPr="00840E42" w:rsidRDefault="0009709C">
            <w:pPr>
              <w:pStyle w:val="TableParagraph"/>
              <w:spacing w:before="62" w:line="242" w:lineRule="auto"/>
              <w:ind w:left="438" w:right="215" w:hanging="36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1</w:t>
            </w:r>
            <w:r w:rsidR="00796610"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.光熱水料は、個別メータ―により計測し、単価は当該</w:t>
            </w:r>
            <w:r w:rsidR="003026CD" w:rsidRPr="00840E42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lang w:eastAsia="ja-JP"/>
              </w:rPr>
              <w:t>月</w:t>
            </w:r>
            <w:r w:rsidR="00796610"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の全体使用料／全体使用料で算出される単価</w:t>
            </w:r>
            <w:r w:rsidR="00796610" w:rsidRPr="00840E42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  <w:t>とする。また、使用料は</w:t>
            </w:r>
            <w:r w:rsidRPr="00840E42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  <w:t>1</w:t>
            </w:r>
            <w:r w:rsidR="00796610" w:rsidRPr="00840E42">
              <w:rPr>
                <w:rFonts w:asciiTheme="minorEastAsia" w:eastAsiaTheme="minorEastAsia" w:hAnsiTheme="minorEastAsia"/>
                <w:spacing w:val="-5"/>
                <w:sz w:val="21"/>
                <w:szCs w:val="21"/>
                <w:lang w:eastAsia="ja-JP"/>
              </w:rPr>
              <w:t>カ月毎に支払うものとする。</w:t>
            </w:r>
          </w:p>
          <w:p w14:paraId="6111C821" w14:textId="16A5301D" w:rsidR="00251FBD" w:rsidRPr="00840E42" w:rsidRDefault="0009709C">
            <w:pPr>
              <w:pStyle w:val="TableParagraph"/>
              <w:spacing w:before="62"/>
              <w:ind w:left="7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2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.電気料金は実費とする。</w:t>
            </w:r>
          </w:p>
          <w:p w14:paraId="526E36E0" w14:textId="45850885" w:rsidR="003026CD" w:rsidRPr="00840E42" w:rsidRDefault="0009709C" w:rsidP="003026CD">
            <w:pPr>
              <w:pStyle w:val="TableParagraph"/>
              <w:spacing w:before="64"/>
              <w:ind w:left="78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3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.メーター等の取付け費は、使用者の負担とする。</w:t>
            </w:r>
          </w:p>
          <w:p w14:paraId="5DE8622B" w14:textId="5A9A3BC4" w:rsidR="008F0F31" w:rsidRPr="00840E42" w:rsidRDefault="0009709C" w:rsidP="003026CD">
            <w:pPr>
              <w:pStyle w:val="TableParagraph"/>
              <w:spacing w:before="64"/>
              <w:ind w:leftChars="50" w:left="32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4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.第</w:t>
            </w:r>
            <w:r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3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条</w:t>
            </w:r>
            <w:r w:rsidR="00585FB4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10</w:t>
            </w:r>
            <w:r w:rsidR="00585FB4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に</w:t>
            </w:r>
            <w:r w:rsidR="003026CD" w:rsidRPr="00840E4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規定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する施設維持管理費には、細胞培養施設の使用及び管理のための電気使用量、バリテーション・サニテーションの費用が含まれ、琉球大学を含めた全ての研究チーム</w:t>
            </w:r>
            <w:r w:rsidR="00585FB4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 w:rsidR="00796610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細胞調整室の使</w:t>
            </w:r>
            <w:r w:rsidR="008F0F31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用単位）で按分して負担する。ただし、年度途中から使用（入居）の場合は、その期間を考慮するものとする。</w:t>
            </w:r>
          </w:p>
          <w:p w14:paraId="273D7CD7" w14:textId="4F5212AF" w:rsidR="00D166E9" w:rsidRPr="00840E42" w:rsidRDefault="0009709C" w:rsidP="00D83DA4">
            <w:pPr>
              <w:spacing w:before="62" w:line="242" w:lineRule="auto"/>
              <w:ind w:left="462" w:right="207" w:hanging="360"/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</w:pPr>
            <w:r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5</w:t>
            </w:r>
            <w:r w:rsidR="008F0F31"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.エアロック・更衣室・受入検査室</w:t>
            </w:r>
            <w:r w:rsidR="00D83DA4" w:rsidRPr="00840E42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lang w:eastAsia="ja-JP"/>
              </w:rPr>
              <w:t>・倉庫・</w:t>
            </w:r>
            <w:r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DGW</w:t>
            </w:r>
            <w:r w:rsidR="00D83DA4" w:rsidRPr="00840E42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lang w:eastAsia="ja-JP"/>
              </w:rPr>
              <w:t>・二次</w:t>
            </w:r>
            <w:r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GW</w:t>
            </w:r>
            <w:r w:rsidR="00D83DA4" w:rsidRPr="00840E42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lang w:eastAsia="ja-JP"/>
              </w:rPr>
              <w:t>・搬出エリア・前室</w:t>
            </w:r>
            <w:r w:rsidR="008F0F31" w:rsidRPr="00840E42">
              <w:rPr>
                <w:rFonts w:asciiTheme="minorEastAsia" w:eastAsiaTheme="minorEastAsia" w:hAnsiTheme="minorEastAsia"/>
                <w:spacing w:val="-8"/>
                <w:sz w:val="21"/>
                <w:szCs w:val="21"/>
                <w:lang w:eastAsia="ja-JP"/>
              </w:rPr>
              <w:t>は、共用として使用する部分であり、施設使用料は琉球大学を含めた全ての研究チーム</w:t>
            </w:r>
            <w:r w:rsidR="008F0F31" w:rsidRPr="00840E42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ja-JP"/>
              </w:rPr>
              <w:t>（細胞調整室の使用単位）で按分して負担する。ただし、年度途中から使用（</w:t>
            </w:r>
            <w:r w:rsidR="008F0F31" w:rsidRPr="00840E42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入居</w:t>
            </w:r>
            <w:r w:rsidR="008F0F31" w:rsidRPr="00840E42">
              <w:rPr>
                <w:rFonts w:asciiTheme="minorEastAsia" w:eastAsiaTheme="minorEastAsia" w:hAnsiTheme="minorEastAsia"/>
                <w:spacing w:val="-3"/>
                <w:sz w:val="21"/>
                <w:szCs w:val="21"/>
                <w:lang w:eastAsia="ja-JP"/>
              </w:rPr>
              <w:t>）の場合は、その期間を考慮するものとする。</w:t>
            </w:r>
          </w:p>
        </w:tc>
      </w:tr>
    </w:tbl>
    <w:p w14:paraId="1ABC52E0" w14:textId="23A19811" w:rsidR="00251FBD" w:rsidRDefault="00251FBD" w:rsidP="008F0F31">
      <w:pPr>
        <w:pStyle w:val="a3"/>
        <w:rPr>
          <w:sz w:val="20"/>
          <w:lang w:eastAsia="ja-JP"/>
        </w:rPr>
      </w:pPr>
    </w:p>
    <w:sectPr w:rsidR="00251FBD">
      <w:pgSz w:w="11920" w:h="16850"/>
      <w:pgMar w:top="1580" w:right="4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6A4" w14:textId="77777777" w:rsidR="00EF15FC" w:rsidRDefault="00EF15FC" w:rsidP="001C16CE">
      <w:r>
        <w:separator/>
      </w:r>
    </w:p>
  </w:endnote>
  <w:endnote w:type="continuationSeparator" w:id="0">
    <w:p w14:paraId="4F6520BA" w14:textId="77777777" w:rsidR="00EF15FC" w:rsidRDefault="00EF15FC" w:rsidP="001C16CE">
      <w:r>
        <w:continuationSeparator/>
      </w:r>
    </w:p>
  </w:endnote>
  <w:endnote w:type="continuationNotice" w:id="1">
    <w:p w14:paraId="667D3F1F" w14:textId="77777777" w:rsidR="00EF15FC" w:rsidRDefault="00EF1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5AAB" w14:textId="77777777" w:rsidR="00EF15FC" w:rsidRDefault="00EF15FC" w:rsidP="001C16CE">
      <w:r>
        <w:separator/>
      </w:r>
    </w:p>
  </w:footnote>
  <w:footnote w:type="continuationSeparator" w:id="0">
    <w:p w14:paraId="0ACC226B" w14:textId="77777777" w:rsidR="00EF15FC" w:rsidRDefault="00EF15FC" w:rsidP="001C16CE">
      <w:r>
        <w:continuationSeparator/>
      </w:r>
    </w:p>
  </w:footnote>
  <w:footnote w:type="continuationNotice" w:id="1">
    <w:p w14:paraId="48AA6549" w14:textId="77777777" w:rsidR="00EF15FC" w:rsidRDefault="00EF1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5B9"/>
    <w:multiLevelType w:val="hybridMultilevel"/>
    <w:tmpl w:val="3640C0B6"/>
    <w:lvl w:ilvl="0" w:tplc="B0E02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73F3E"/>
    <w:multiLevelType w:val="hybridMultilevel"/>
    <w:tmpl w:val="03845EAA"/>
    <w:lvl w:ilvl="0" w:tplc="05E8F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89672A9"/>
    <w:multiLevelType w:val="hybridMultilevel"/>
    <w:tmpl w:val="386006A8"/>
    <w:lvl w:ilvl="0" w:tplc="9DC2C02E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3DE041AE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C8C4C9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68B41F34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64822D6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9490E4F8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B8B0F0DA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5F3AA718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CB7E20D6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3" w15:restartNumberingAfterBreak="0">
    <w:nsid w:val="2F1D1D1A"/>
    <w:multiLevelType w:val="hybridMultilevel"/>
    <w:tmpl w:val="0332004A"/>
    <w:lvl w:ilvl="0" w:tplc="A60224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05972E3"/>
    <w:multiLevelType w:val="hybridMultilevel"/>
    <w:tmpl w:val="71F08A4A"/>
    <w:lvl w:ilvl="0" w:tplc="AC20F446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C55CE7EA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A3A0B9B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178A8B76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C3B213C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703A03FE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6B144772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3880002C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08A28E2C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5" w15:restartNumberingAfterBreak="0">
    <w:nsid w:val="3935549B"/>
    <w:multiLevelType w:val="hybridMultilevel"/>
    <w:tmpl w:val="21FABA94"/>
    <w:lvl w:ilvl="0" w:tplc="52FCF90A">
      <w:start w:val="1"/>
      <w:numFmt w:val="decimal"/>
      <w:lvlText w:val="(%1)"/>
      <w:lvlJc w:val="left"/>
      <w:pPr>
        <w:ind w:left="953" w:hanging="315"/>
      </w:pPr>
      <w:rPr>
        <w:rFonts w:hint="default"/>
        <w:spacing w:val="-4"/>
        <w:w w:val="99"/>
      </w:rPr>
    </w:lvl>
    <w:lvl w:ilvl="1" w:tplc="BC60625E">
      <w:numFmt w:val="bullet"/>
      <w:lvlText w:val="•"/>
      <w:lvlJc w:val="left"/>
      <w:pPr>
        <w:ind w:left="1779" w:hanging="315"/>
      </w:pPr>
      <w:rPr>
        <w:rFonts w:hint="default"/>
      </w:rPr>
    </w:lvl>
    <w:lvl w:ilvl="2" w:tplc="3F6C8C00">
      <w:numFmt w:val="bullet"/>
      <w:lvlText w:val="•"/>
      <w:lvlJc w:val="left"/>
      <w:pPr>
        <w:ind w:left="2599" w:hanging="315"/>
      </w:pPr>
      <w:rPr>
        <w:rFonts w:hint="default"/>
      </w:rPr>
    </w:lvl>
    <w:lvl w:ilvl="3" w:tplc="483219AE">
      <w:numFmt w:val="bullet"/>
      <w:lvlText w:val="•"/>
      <w:lvlJc w:val="left"/>
      <w:pPr>
        <w:ind w:left="3419" w:hanging="315"/>
      </w:pPr>
      <w:rPr>
        <w:rFonts w:hint="default"/>
      </w:rPr>
    </w:lvl>
    <w:lvl w:ilvl="4" w:tplc="7674C488">
      <w:numFmt w:val="bullet"/>
      <w:lvlText w:val="•"/>
      <w:lvlJc w:val="left"/>
      <w:pPr>
        <w:ind w:left="4239" w:hanging="315"/>
      </w:pPr>
      <w:rPr>
        <w:rFonts w:hint="default"/>
      </w:rPr>
    </w:lvl>
    <w:lvl w:ilvl="5" w:tplc="23D272FA">
      <w:numFmt w:val="bullet"/>
      <w:lvlText w:val="•"/>
      <w:lvlJc w:val="left"/>
      <w:pPr>
        <w:ind w:left="5059" w:hanging="315"/>
      </w:pPr>
      <w:rPr>
        <w:rFonts w:hint="default"/>
      </w:rPr>
    </w:lvl>
    <w:lvl w:ilvl="6" w:tplc="660669C4">
      <w:numFmt w:val="bullet"/>
      <w:lvlText w:val="•"/>
      <w:lvlJc w:val="left"/>
      <w:pPr>
        <w:ind w:left="5879" w:hanging="315"/>
      </w:pPr>
      <w:rPr>
        <w:rFonts w:hint="default"/>
      </w:rPr>
    </w:lvl>
    <w:lvl w:ilvl="7" w:tplc="E8E07920">
      <w:numFmt w:val="bullet"/>
      <w:lvlText w:val="•"/>
      <w:lvlJc w:val="left"/>
      <w:pPr>
        <w:ind w:left="6699" w:hanging="315"/>
      </w:pPr>
      <w:rPr>
        <w:rFonts w:hint="default"/>
      </w:rPr>
    </w:lvl>
    <w:lvl w:ilvl="8" w:tplc="6634331A"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6" w15:restartNumberingAfterBreak="0">
    <w:nsid w:val="3AB02175"/>
    <w:multiLevelType w:val="hybridMultilevel"/>
    <w:tmpl w:val="425421D4"/>
    <w:lvl w:ilvl="0" w:tplc="4E6841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3FAD05C1"/>
    <w:multiLevelType w:val="hybridMultilevel"/>
    <w:tmpl w:val="C6125198"/>
    <w:lvl w:ilvl="0" w:tplc="DE307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7AA1779"/>
    <w:multiLevelType w:val="hybridMultilevel"/>
    <w:tmpl w:val="D52C8F40"/>
    <w:lvl w:ilvl="0" w:tplc="FDD0C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C2B383F"/>
    <w:multiLevelType w:val="hybridMultilevel"/>
    <w:tmpl w:val="FBFCAE44"/>
    <w:lvl w:ilvl="0" w:tplc="FA425A68">
      <w:start w:val="1"/>
      <w:numFmt w:val="decimal"/>
      <w:lvlText w:val="(%1)"/>
      <w:lvlJc w:val="left"/>
      <w:pPr>
        <w:ind w:left="834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DFB0E83C">
      <w:numFmt w:val="bullet"/>
      <w:lvlText w:val="•"/>
      <w:lvlJc w:val="left"/>
      <w:pPr>
        <w:ind w:left="1661" w:hanging="428"/>
      </w:pPr>
      <w:rPr>
        <w:rFonts w:hint="default"/>
      </w:rPr>
    </w:lvl>
    <w:lvl w:ilvl="2" w:tplc="CFF8DABE">
      <w:numFmt w:val="bullet"/>
      <w:lvlText w:val="•"/>
      <w:lvlJc w:val="left"/>
      <w:pPr>
        <w:ind w:left="2482" w:hanging="428"/>
      </w:pPr>
      <w:rPr>
        <w:rFonts w:hint="default"/>
      </w:rPr>
    </w:lvl>
    <w:lvl w:ilvl="3" w:tplc="330E2AEE"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1684866">
      <w:numFmt w:val="bullet"/>
      <w:lvlText w:val="•"/>
      <w:lvlJc w:val="left"/>
      <w:pPr>
        <w:ind w:left="4124" w:hanging="428"/>
      </w:pPr>
      <w:rPr>
        <w:rFonts w:hint="default"/>
      </w:rPr>
    </w:lvl>
    <w:lvl w:ilvl="5" w:tplc="C60C2FD4">
      <w:numFmt w:val="bullet"/>
      <w:lvlText w:val="•"/>
      <w:lvlJc w:val="left"/>
      <w:pPr>
        <w:ind w:left="4945" w:hanging="428"/>
      </w:pPr>
      <w:rPr>
        <w:rFonts w:hint="default"/>
      </w:rPr>
    </w:lvl>
    <w:lvl w:ilvl="6" w:tplc="32B46C0A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3D429B60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25B86234">
      <w:numFmt w:val="bullet"/>
      <w:lvlText w:val="•"/>
      <w:lvlJc w:val="left"/>
      <w:pPr>
        <w:ind w:left="7408" w:hanging="428"/>
      </w:pPr>
      <w:rPr>
        <w:rFonts w:hint="default"/>
      </w:rPr>
    </w:lvl>
  </w:abstractNum>
  <w:abstractNum w:abstractNumId="10" w15:restartNumberingAfterBreak="0">
    <w:nsid w:val="631B603B"/>
    <w:multiLevelType w:val="hybridMultilevel"/>
    <w:tmpl w:val="E6A60DCE"/>
    <w:lvl w:ilvl="0" w:tplc="F8103186">
      <w:start w:val="1"/>
      <w:numFmt w:val="decimal"/>
      <w:lvlText w:val="(%1)"/>
      <w:lvlJc w:val="left"/>
      <w:pPr>
        <w:ind w:left="836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4F0CFDC2">
      <w:start w:val="1"/>
      <w:numFmt w:val="decimal"/>
      <w:lvlText w:val="(%2)"/>
      <w:lvlJc w:val="left"/>
      <w:pPr>
        <w:ind w:left="1155" w:hanging="514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94F85564">
      <w:numFmt w:val="bullet"/>
      <w:lvlText w:val="•"/>
      <w:lvlJc w:val="left"/>
      <w:pPr>
        <w:ind w:left="2036" w:hanging="514"/>
      </w:pPr>
      <w:rPr>
        <w:rFonts w:hint="default"/>
      </w:rPr>
    </w:lvl>
    <w:lvl w:ilvl="3" w:tplc="6B30A9F8">
      <w:numFmt w:val="bullet"/>
      <w:lvlText w:val="•"/>
      <w:lvlJc w:val="left"/>
      <w:pPr>
        <w:ind w:left="2913" w:hanging="514"/>
      </w:pPr>
      <w:rPr>
        <w:rFonts w:hint="default"/>
      </w:rPr>
    </w:lvl>
    <w:lvl w:ilvl="4" w:tplc="1D164F9E">
      <w:numFmt w:val="bullet"/>
      <w:lvlText w:val="•"/>
      <w:lvlJc w:val="left"/>
      <w:pPr>
        <w:ind w:left="3790" w:hanging="514"/>
      </w:pPr>
      <w:rPr>
        <w:rFonts w:hint="default"/>
      </w:rPr>
    </w:lvl>
    <w:lvl w:ilvl="5" w:tplc="F650046E">
      <w:numFmt w:val="bullet"/>
      <w:lvlText w:val="•"/>
      <w:lvlJc w:val="left"/>
      <w:pPr>
        <w:ind w:left="4667" w:hanging="514"/>
      </w:pPr>
      <w:rPr>
        <w:rFonts w:hint="default"/>
      </w:rPr>
    </w:lvl>
    <w:lvl w:ilvl="6" w:tplc="628A9E48">
      <w:numFmt w:val="bullet"/>
      <w:lvlText w:val="•"/>
      <w:lvlJc w:val="left"/>
      <w:pPr>
        <w:ind w:left="5544" w:hanging="514"/>
      </w:pPr>
      <w:rPr>
        <w:rFonts w:hint="default"/>
      </w:rPr>
    </w:lvl>
    <w:lvl w:ilvl="7" w:tplc="B0100950">
      <w:numFmt w:val="bullet"/>
      <w:lvlText w:val="•"/>
      <w:lvlJc w:val="left"/>
      <w:pPr>
        <w:ind w:left="6420" w:hanging="514"/>
      </w:pPr>
      <w:rPr>
        <w:rFonts w:hint="default"/>
      </w:rPr>
    </w:lvl>
    <w:lvl w:ilvl="8" w:tplc="AD088CA0">
      <w:numFmt w:val="bullet"/>
      <w:lvlText w:val="•"/>
      <w:lvlJc w:val="left"/>
      <w:pPr>
        <w:ind w:left="7297" w:hanging="514"/>
      </w:pPr>
      <w:rPr>
        <w:rFonts w:hint="default"/>
      </w:rPr>
    </w:lvl>
  </w:abstractNum>
  <w:abstractNum w:abstractNumId="11" w15:restartNumberingAfterBreak="0">
    <w:nsid w:val="6AB55E1C"/>
    <w:multiLevelType w:val="hybridMultilevel"/>
    <w:tmpl w:val="3F481EF8"/>
    <w:lvl w:ilvl="0" w:tplc="745E99D2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B058D3F0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E7C99F2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73D2C4DE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F6466DDA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E786AE2C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3EB4CEF4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07EE832E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E5A6C50E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12" w15:restartNumberingAfterBreak="0">
    <w:nsid w:val="72131934"/>
    <w:multiLevelType w:val="hybridMultilevel"/>
    <w:tmpl w:val="2CD2E288"/>
    <w:lvl w:ilvl="0" w:tplc="E5D80E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D475310"/>
    <w:multiLevelType w:val="hybridMultilevel"/>
    <w:tmpl w:val="533C9100"/>
    <w:lvl w:ilvl="0" w:tplc="488EC0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7479981">
    <w:abstractNumId w:val="5"/>
  </w:num>
  <w:num w:numId="2" w16cid:durableId="69474339">
    <w:abstractNumId w:val="10"/>
  </w:num>
  <w:num w:numId="3" w16cid:durableId="1879391747">
    <w:abstractNumId w:val="4"/>
  </w:num>
  <w:num w:numId="4" w16cid:durableId="1068108708">
    <w:abstractNumId w:val="11"/>
  </w:num>
  <w:num w:numId="5" w16cid:durableId="1786002625">
    <w:abstractNumId w:val="9"/>
  </w:num>
  <w:num w:numId="6" w16cid:durableId="1657756388">
    <w:abstractNumId w:val="2"/>
  </w:num>
  <w:num w:numId="7" w16cid:durableId="1061517763">
    <w:abstractNumId w:val="7"/>
  </w:num>
  <w:num w:numId="8" w16cid:durableId="895317117">
    <w:abstractNumId w:val="6"/>
  </w:num>
  <w:num w:numId="9" w16cid:durableId="877426018">
    <w:abstractNumId w:val="8"/>
  </w:num>
  <w:num w:numId="10" w16cid:durableId="1354921981">
    <w:abstractNumId w:val="12"/>
  </w:num>
  <w:num w:numId="11" w16cid:durableId="1016925553">
    <w:abstractNumId w:val="0"/>
  </w:num>
  <w:num w:numId="12" w16cid:durableId="1196117709">
    <w:abstractNumId w:val="3"/>
  </w:num>
  <w:num w:numId="13" w16cid:durableId="1209682194">
    <w:abstractNumId w:val="1"/>
  </w:num>
  <w:num w:numId="14" w16cid:durableId="210260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BD"/>
    <w:rsid w:val="000048AA"/>
    <w:rsid w:val="00013DC6"/>
    <w:rsid w:val="000233B6"/>
    <w:rsid w:val="00051B79"/>
    <w:rsid w:val="000550A0"/>
    <w:rsid w:val="000660F3"/>
    <w:rsid w:val="0007586E"/>
    <w:rsid w:val="00091058"/>
    <w:rsid w:val="0009709C"/>
    <w:rsid w:val="000A5105"/>
    <w:rsid w:val="000D7393"/>
    <w:rsid w:val="000E123D"/>
    <w:rsid w:val="000F312F"/>
    <w:rsid w:val="000F5ECA"/>
    <w:rsid w:val="00127AE1"/>
    <w:rsid w:val="0015396A"/>
    <w:rsid w:val="00162388"/>
    <w:rsid w:val="00176936"/>
    <w:rsid w:val="00197DC6"/>
    <w:rsid w:val="001A1D2D"/>
    <w:rsid w:val="001A5486"/>
    <w:rsid w:val="001C16CE"/>
    <w:rsid w:val="001C240E"/>
    <w:rsid w:val="001C2EB8"/>
    <w:rsid w:val="001D0594"/>
    <w:rsid w:val="001E7257"/>
    <w:rsid w:val="001F22C6"/>
    <w:rsid w:val="00204BB5"/>
    <w:rsid w:val="00225411"/>
    <w:rsid w:val="00231640"/>
    <w:rsid w:val="00236686"/>
    <w:rsid w:val="00241FDC"/>
    <w:rsid w:val="00251FBD"/>
    <w:rsid w:val="00266E26"/>
    <w:rsid w:val="00281B55"/>
    <w:rsid w:val="002A5C19"/>
    <w:rsid w:val="002B6040"/>
    <w:rsid w:val="002C3EED"/>
    <w:rsid w:val="002F015F"/>
    <w:rsid w:val="002F25F4"/>
    <w:rsid w:val="002F3DCB"/>
    <w:rsid w:val="003001A6"/>
    <w:rsid w:val="003026CD"/>
    <w:rsid w:val="00303370"/>
    <w:rsid w:val="00305F5C"/>
    <w:rsid w:val="0033179F"/>
    <w:rsid w:val="00346739"/>
    <w:rsid w:val="0034684E"/>
    <w:rsid w:val="00346F59"/>
    <w:rsid w:val="003531A8"/>
    <w:rsid w:val="003632AE"/>
    <w:rsid w:val="003904E6"/>
    <w:rsid w:val="00397C7C"/>
    <w:rsid w:val="003A6D37"/>
    <w:rsid w:val="003A7D81"/>
    <w:rsid w:val="003D719A"/>
    <w:rsid w:val="003E2DF5"/>
    <w:rsid w:val="003F20EA"/>
    <w:rsid w:val="004050D4"/>
    <w:rsid w:val="00410033"/>
    <w:rsid w:val="00415195"/>
    <w:rsid w:val="0042532C"/>
    <w:rsid w:val="004266C0"/>
    <w:rsid w:val="00433244"/>
    <w:rsid w:val="0044405B"/>
    <w:rsid w:val="00475FCB"/>
    <w:rsid w:val="0048412E"/>
    <w:rsid w:val="004875C3"/>
    <w:rsid w:val="00487E2D"/>
    <w:rsid w:val="00497F10"/>
    <w:rsid w:val="004C0201"/>
    <w:rsid w:val="004F0EAB"/>
    <w:rsid w:val="004F289A"/>
    <w:rsid w:val="004F533F"/>
    <w:rsid w:val="00507FB6"/>
    <w:rsid w:val="00521CA8"/>
    <w:rsid w:val="00532DE0"/>
    <w:rsid w:val="00563FF8"/>
    <w:rsid w:val="00585FB4"/>
    <w:rsid w:val="005E1B72"/>
    <w:rsid w:val="005E4619"/>
    <w:rsid w:val="005F55EE"/>
    <w:rsid w:val="00622EE1"/>
    <w:rsid w:val="00623831"/>
    <w:rsid w:val="00653A8B"/>
    <w:rsid w:val="00656D50"/>
    <w:rsid w:val="00663CE8"/>
    <w:rsid w:val="006755FF"/>
    <w:rsid w:val="00675B55"/>
    <w:rsid w:val="006959BB"/>
    <w:rsid w:val="006968C2"/>
    <w:rsid w:val="006A377A"/>
    <w:rsid w:val="006D2D9F"/>
    <w:rsid w:val="006E471C"/>
    <w:rsid w:val="006F07DA"/>
    <w:rsid w:val="006F240F"/>
    <w:rsid w:val="006F4B4D"/>
    <w:rsid w:val="00703F72"/>
    <w:rsid w:val="00705DE8"/>
    <w:rsid w:val="00705F8F"/>
    <w:rsid w:val="00710F3E"/>
    <w:rsid w:val="00713E44"/>
    <w:rsid w:val="00721B43"/>
    <w:rsid w:val="00726CB0"/>
    <w:rsid w:val="00732783"/>
    <w:rsid w:val="0073421F"/>
    <w:rsid w:val="00737DC3"/>
    <w:rsid w:val="007458A6"/>
    <w:rsid w:val="00764145"/>
    <w:rsid w:val="007809C9"/>
    <w:rsid w:val="007835AA"/>
    <w:rsid w:val="007963F3"/>
    <w:rsid w:val="00796610"/>
    <w:rsid w:val="00797AE4"/>
    <w:rsid w:val="007A77E8"/>
    <w:rsid w:val="007A79ED"/>
    <w:rsid w:val="007B5102"/>
    <w:rsid w:val="007C1565"/>
    <w:rsid w:val="007D21CC"/>
    <w:rsid w:val="007F5F8B"/>
    <w:rsid w:val="0081571F"/>
    <w:rsid w:val="00825DD9"/>
    <w:rsid w:val="008266B0"/>
    <w:rsid w:val="0083650D"/>
    <w:rsid w:val="00837F85"/>
    <w:rsid w:val="00840C46"/>
    <w:rsid w:val="00840E42"/>
    <w:rsid w:val="00842723"/>
    <w:rsid w:val="00846E8B"/>
    <w:rsid w:val="00861DCF"/>
    <w:rsid w:val="00892E96"/>
    <w:rsid w:val="008D667E"/>
    <w:rsid w:val="008E0AD8"/>
    <w:rsid w:val="008E3B1F"/>
    <w:rsid w:val="008F0F31"/>
    <w:rsid w:val="009451FF"/>
    <w:rsid w:val="00950CBE"/>
    <w:rsid w:val="00962D96"/>
    <w:rsid w:val="009726D4"/>
    <w:rsid w:val="00995B84"/>
    <w:rsid w:val="009A00C7"/>
    <w:rsid w:val="009A6A46"/>
    <w:rsid w:val="009C0D00"/>
    <w:rsid w:val="00A076F7"/>
    <w:rsid w:val="00A10E1C"/>
    <w:rsid w:val="00A118ED"/>
    <w:rsid w:val="00A1425D"/>
    <w:rsid w:val="00A24208"/>
    <w:rsid w:val="00A73B69"/>
    <w:rsid w:val="00A86DF2"/>
    <w:rsid w:val="00AA6A8B"/>
    <w:rsid w:val="00AF1FED"/>
    <w:rsid w:val="00B1158E"/>
    <w:rsid w:val="00B149E6"/>
    <w:rsid w:val="00B34517"/>
    <w:rsid w:val="00B36F58"/>
    <w:rsid w:val="00B37438"/>
    <w:rsid w:val="00B40A40"/>
    <w:rsid w:val="00B4707B"/>
    <w:rsid w:val="00B57A7E"/>
    <w:rsid w:val="00B64368"/>
    <w:rsid w:val="00B827A8"/>
    <w:rsid w:val="00B8413D"/>
    <w:rsid w:val="00B901AB"/>
    <w:rsid w:val="00B95EEF"/>
    <w:rsid w:val="00BA4916"/>
    <w:rsid w:val="00BE1535"/>
    <w:rsid w:val="00BE2DEB"/>
    <w:rsid w:val="00BF4A25"/>
    <w:rsid w:val="00C13FFC"/>
    <w:rsid w:val="00C56FE1"/>
    <w:rsid w:val="00C90BCF"/>
    <w:rsid w:val="00CA1A5B"/>
    <w:rsid w:val="00CA6246"/>
    <w:rsid w:val="00CB0892"/>
    <w:rsid w:val="00CB4681"/>
    <w:rsid w:val="00CD04CA"/>
    <w:rsid w:val="00D166E9"/>
    <w:rsid w:val="00D27957"/>
    <w:rsid w:val="00D27CFD"/>
    <w:rsid w:val="00D5613B"/>
    <w:rsid w:val="00D637C7"/>
    <w:rsid w:val="00D70196"/>
    <w:rsid w:val="00D770C0"/>
    <w:rsid w:val="00D81F12"/>
    <w:rsid w:val="00D83DA4"/>
    <w:rsid w:val="00D9156F"/>
    <w:rsid w:val="00D93D5F"/>
    <w:rsid w:val="00DC59A4"/>
    <w:rsid w:val="00E01B59"/>
    <w:rsid w:val="00E32BE7"/>
    <w:rsid w:val="00E36835"/>
    <w:rsid w:val="00E4284E"/>
    <w:rsid w:val="00E503CB"/>
    <w:rsid w:val="00E61488"/>
    <w:rsid w:val="00E709CB"/>
    <w:rsid w:val="00E8257B"/>
    <w:rsid w:val="00E901EE"/>
    <w:rsid w:val="00E9600C"/>
    <w:rsid w:val="00E960EB"/>
    <w:rsid w:val="00EC13DD"/>
    <w:rsid w:val="00EE6895"/>
    <w:rsid w:val="00EE7D7A"/>
    <w:rsid w:val="00EF15FC"/>
    <w:rsid w:val="00EF5EE7"/>
    <w:rsid w:val="00EF7A7B"/>
    <w:rsid w:val="00F016E7"/>
    <w:rsid w:val="00F033D4"/>
    <w:rsid w:val="00F053ED"/>
    <w:rsid w:val="00F31782"/>
    <w:rsid w:val="00F740B1"/>
    <w:rsid w:val="00F80125"/>
    <w:rsid w:val="00F95427"/>
    <w:rsid w:val="00FA00AB"/>
    <w:rsid w:val="00FB0413"/>
    <w:rsid w:val="00FD3CD4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4641EB6"/>
  <w15:docId w15:val="{EE489D04-F7E5-4DB3-BB91-F11D1A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943" w:right="415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62" w:right="20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2"/>
      <w:ind w:left="836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85F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5FB4"/>
  </w:style>
  <w:style w:type="character" w:customStyle="1" w:styleId="a7">
    <w:name w:val="コメント文字列 (文字)"/>
    <w:basedOn w:val="a0"/>
    <w:link w:val="a6"/>
    <w:uiPriority w:val="99"/>
    <w:rsid w:val="00585FB4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F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5FB4"/>
    <w:rPr>
      <w:rFonts w:ascii="ＭＳ 明朝" w:eastAsia="ＭＳ 明朝" w:hAnsi="ＭＳ 明朝" w:cs="ＭＳ 明朝"/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85FB4"/>
  </w:style>
  <w:style w:type="character" w:customStyle="1" w:styleId="ab">
    <w:name w:val="日付 (文字)"/>
    <w:basedOn w:val="a0"/>
    <w:link w:val="aa"/>
    <w:uiPriority w:val="99"/>
    <w:semiHidden/>
    <w:rsid w:val="00585FB4"/>
    <w:rPr>
      <w:rFonts w:ascii="ＭＳ 明朝" w:eastAsia="ＭＳ 明朝" w:hAnsi="ＭＳ 明朝" w:cs="ＭＳ 明朝"/>
    </w:rPr>
  </w:style>
  <w:style w:type="paragraph" w:styleId="ac">
    <w:name w:val="Revision"/>
    <w:hidden/>
    <w:uiPriority w:val="99"/>
    <w:semiHidden/>
    <w:rsid w:val="00FB0413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16C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16CE"/>
    <w:rPr>
      <w:rFonts w:ascii="ＭＳ 明朝" w:eastAsia="ＭＳ 明朝" w:hAnsi="ＭＳ 明朝" w:cs="ＭＳ 明朝"/>
    </w:rPr>
  </w:style>
  <w:style w:type="table" w:styleId="af1">
    <w:name w:val="Table Grid"/>
    <w:basedOn w:val="a1"/>
    <w:uiPriority w:val="39"/>
    <w:rsid w:val="0042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B41C-E77C-47A1-ACF1-AA8521A09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202F3-A716-4305-AA62-A8E4E492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26E4-8DCF-4BDF-B4DD-CC56D59AF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翁長　佑衣(上原キャンパス事務部企画課)</cp:lastModifiedBy>
  <cp:revision>87</cp:revision>
  <cp:lastPrinted>2024-09-24T01:13:00Z</cp:lastPrinted>
  <dcterms:created xsi:type="dcterms:W3CDTF">2024-05-21T06:34:00Z</dcterms:created>
  <dcterms:modified xsi:type="dcterms:W3CDTF">2024-10-09T04:19:00Z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2024-05-21T00:00:00Z</vt:filetime>
  </property>
</Properties>
</file>