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8457E" w:rsidRDefault="0098457E">
      <w:pPr>
        <w:rPr>
          <w:rFonts w:hint="eastAsia"/>
        </w:rPr>
      </w:pPr>
      <w:r>
        <w:rPr>
          <w:rFonts w:hint="eastAsia"/>
        </w:rPr>
        <w:t>別記様式第１号（第２条関係）</w:t>
      </w:r>
    </w:p>
    <w:p w:rsidR="0098457E" w:rsidRDefault="0098457E">
      <w:pPr>
        <w:rPr>
          <w:rFonts w:hint="eastAsia"/>
        </w:rPr>
      </w:pPr>
    </w:p>
    <w:p w:rsidR="0098457E" w:rsidRDefault="0098457E">
      <w:pPr>
        <w:jc w:val="center"/>
        <w:rPr>
          <w:rFonts w:hint="eastAsia"/>
          <w:sz w:val="24"/>
          <w:szCs w:val="24"/>
        </w:rPr>
      </w:pPr>
      <w:r w:rsidRPr="003A33CA">
        <w:rPr>
          <w:rFonts w:hint="eastAsia"/>
          <w:spacing w:val="245"/>
          <w:kern w:val="0"/>
          <w:sz w:val="24"/>
          <w:szCs w:val="24"/>
          <w:fitText w:val="3159" w:id="-950816767"/>
        </w:rPr>
        <w:t>審議説明</w:t>
      </w:r>
      <w:r w:rsidRPr="003A33CA">
        <w:rPr>
          <w:rFonts w:hint="eastAsia"/>
          <w:kern w:val="0"/>
          <w:sz w:val="24"/>
          <w:szCs w:val="24"/>
          <w:fitText w:val="3159" w:id="-950816767"/>
        </w:rPr>
        <w:t>書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5"/>
        <w:gridCol w:w="4256"/>
      </w:tblGrid>
      <w:tr w:rsidR="0098457E">
        <w:trPr>
          <w:trHeight w:val="900"/>
        </w:trPr>
        <w:tc>
          <w:tcPr>
            <w:tcW w:w="4255" w:type="dxa"/>
          </w:tcPr>
          <w:p w:rsidR="0098457E" w:rsidRDefault="0098457E">
            <w:pPr>
              <w:spacing w:beforeLines="50" w:before="143"/>
              <w:rPr>
                <w:rFonts w:hint="eastAsia"/>
              </w:rPr>
            </w:pPr>
            <w:r>
              <w:rPr>
                <w:rFonts w:hint="eastAsia"/>
              </w:rPr>
              <w:t>（所属・職名）</w:t>
            </w:r>
          </w:p>
        </w:tc>
        <w:tc>
          <w:tcPr>
            <w:tcW w:w="4256" w:type="dxa"/>
          </w:tcPr>
          <w:p w:rsidR="0098457E" w:rsidRDefault="0098457E">
            <w:pPr>
              <w:spacing w:beforeLines="50" w:before="143"/>
              <w:rPr>
                <w:rFonts w:hint="eastAsia"/>
              </w:rPr>
            </w:pPr>
            <w:r>
              <w:rPr>
                <w:rFonts w:hint="eastAsia"/>
              </w:rPr>
              <w:t>（氏名）</w:t>
            </w:r>
          </w:p>
        </w:tc>
      </w:tr>
      <w:tr w:rsidR="0098457E">
        <w:trPr>
          <w:trHeight w:val="6400"/>
        </w:trPr>
        <w:tc>
          <w:tcPr>
            <w:tcW w:w="8511" w:type="dxa"/>
            <w:gridSpan w:val="2"/>
          </w:tcPr>
          <w:p w:rsidR="0098457E" w:rsidRDefault="0098457E">
            <w:pPr>
              <w:spacing w:beforeLines="50" w:before="143"/>
              <w:rPr>
                <w:rFonts w:hint="eastAsia"/>
              </w:rPr>
            </w:pPr>
            <w:r>
              <w:rPr>
                <w:rFonts w:hint="eastAsia"/>
              </w:rPr>
              <w:t>（事案の概要）</w:t>
            </w:r>
          </w:p>
        </w:tc>
      </w:tr>
      <w:tr w:rsidR="0098457E">
        <w:trPr>
          <w:trHeight w:val="2400"/>
        </w:trPr>
        <w:tc>
          <w:tcPr>
            <w:tcW w:w="8511" w:type="dxa"/>
            <w:gridSpan w:val="2"/>
          </w:tcPr>
          <w:p w:rsidR="0098457E" w:rsidRDefault="0098457E">
            <w:pPr>
              <w:spacing w:beforeLines="50" w:before="143" w:line="288" w:lineRule="auto"/>
              <w:ind w:firstLineChars="100" w:firstLine="213"/>
              <w:rPr>
                <w:rFonts w:hint="eastAsia"/>
              </w:rPr>
            </w:pPr>
            <w:r>
              <w:rPr>
                <w:rFonts w:hint="eastAsia"/>
              </w:rPr>
              <w:t>上記のとおり、公立大学法人山口県立大学理事長から審議の申し立てがあり、公立大学法人山口県立大学教育研究評議会</w:t>
            </w:r>
            <w:r w:rsidR="00742208">
              <w:rPr>
                <w:rFonts w:hint="eastAsia"/>
              </w:rPr>
              <w:t>（経営審議会）</w:t>
            </w:r>
            <w:r>
              <w:rPr>
                <w:rFonts w:hint="eastAsia"/>
              </w:rPr>
              <w:t>は、懲戒処分の審議を行うこととしたので、公立大学法人山口県立大学職員の懲戒等に関する規則第２条第２項</w:t>
            </w:r>
            <w:r w:rsidR="00742208">
              <w:rPr>
                <w:rFonts w:hint="eastAsia"/>
              </w:rPr>
              <w:t>（第３条第２項）</w:t>
            </w:r>
            <w:r>
              <w:rPr>
                <w:rFonts w:hint="eastAsia"/>
              </w:rPr>
              <w:t>の規定に基づき、この審議説明書を交付します。</w:t>
            </w:r>
          </w:p>
          <w:p w:rsidR="0098457E" w:rsidRDefault="0098457E">
            <w:pPr>
              <w:rPr>
                <w:rFonts w:hint="eastAsia"/>
              </w:rPr>
            </w:pPr>
          </w:p>
          <w:p w:rsidR="0098457E" w:rsidRDefault="0098457E">
            <w:pPr>
              <w:ind w:rightChars="700" w:right="148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公立大学法人山口県立大学教育研究評議会</w:t>
            </w:r>
            <w:r w:rsidR="00742208">
              <w:rPr>
                <w:rFonts w:hint="eastAsia"/>
              </w:rPr>
              <w:t>（経営審議会）</w:t>
            </w:r>
            <w:r>
              <w:rPr>
                <w:rFonts w:hint="eastAsia"/>
              </w:rPr>
              <w:t>議長</w:t>
            </w:r>
          </w:p>
          <w:p w:rsidR="0098457E" w:rsidRDefault="0098457E">
            <w:pPr>
              <w:ind w:rightChars="100" w:right="2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  <w:tr w:rsidR="0098457E">
        <w:trPr>
          <w:trHeight w:val="700"/>
        </w:trPr>
        <w:tc>
          <w:tcPr>
            <w:tcW w:w="4255" w:type="dxa"/>
            <w:vAlign w:val="center"/>
          </w:tcPr>
          <w:p w:rsidR="0098457E" w:rsidRDefault="009845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（決定日付）　　　　　年　　月　　日</w:t>
            </w:r>
          </w:p>
        </w:tc>
        <w:tc>
          <w:tcPr>
            <w:tcW w:w="4256" w:type="dxa"/>
            <w:vAlign w:val="center"/>
          </w:tcPr>
          <w:p w:rsidR="0098457E" w:rsidRDefault="009845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（交付日付）　　　　　年　　月　　日</w:t>
            </w:r>
          </w:p>
        </w:tc>
      </w:tr>
      <w:tr w:rsidR="0098457E">
        <w:trPr>
          <w:trHeight w:val="1300"/>
        </w:trPr>
        <w:tc>
          <w:tcPr>
            <w:tcW w:w="8511" w:type="dxa"/>
            <w:gridSpan w:val="2"/>
          </w:tcPr>
          <w:p w:rsidR="0098457E" w:rsidRDefault="0098457E" w:rsidP="00DE0029">
            <w:pPr>
              <w:spacing w:beforeLines="50" w:before="143" w:line="288" w:lineRule="auto"/>
              <w:ind w:firstLineChars="100" w:firstLine="213"/>
              <w:rPr>
                <w:rFonts w:hint="eastAsia"/>
              </w:rPr>
            </w:pPr>
            <w:r>
              <w:rPr>
                <w:rFonts w:hint="eastAsia"/>
              </w:rPr>
              <w:t>公立大学法人山口県立大学職員の懲戒等に関する規則第２条第３項の規定により、この審議説明書を受けた日の翌日から起算して</w:t>
            </w:r>
            <w:r w:rsidR="00DE0029">
              <w:rPr>
                <w:rFonts w:hint="eastAsia"/>
              </w:rPr>
              <w:t>７</w:t>
            </w:r>
            <w:r>
              <w:rPr>
                <w:rFonts w:hint="eastAsia"/>
              </w:rPr>
              <w:t>日以内に、公立大学法人山口県立大学教育研究評議会</w:t>
            </w:r>
            <w:r w:rsidR="00742208">
              <w:rPr>
                <w:rFonts w:hint="eastAsia"/>
              </w:rPr>
              <w:t>（経営審議会）</w:t>
            </w:r>
            <w:r>
              <w:rPr>
                <w:rFonts w:hint="eastAsia"/>
              </w:rPr>
              <w:t>に対し請求した場合は、口頭又は書面で陳述する機会が与えられます。</w:t>
            </w:r>
          </w:p>
        </w:tc>
      </w:tr>
    </w:tbl>
    <w:p w:rsidR="0098457E" w:rsidRDefault="0098457E">
      <w:pPr>
        <w:rPr>
          <w:rFonts w:hint="eastAsia"/>
        </w:rPr>
      </w:pPr>
    </w:p>
    <w:sectPr w:rsidR="0098457E">
      <w:pgSz w:w="11906" w:h="16838" w:code="9"/>
      <w:pgMar w:top="1701" w:right="1701" w:bottom="1701" w:left="1701" w:header="284" w:footer="992" w:gutter="0"/>
      <w:cols w:space="425"/>
      <w:docGrid w:type="linesAndChars" w:linePitch="28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71DCF" w:rsidRDefault="00971DCF">
      <w:r>
        <w:separator/>
      </w:r>
    </w:p>
  </w:endnote>
  <w:endnote w:type="continuationSeparator" w:id="0">
    <w:p w:rsidR="00971DCF" w:rsidRDefault="00971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71DCF" w:rsidRDefault="00971DCF">
      <w:r>
        <w:separator/>
      </w:r>
    </w:p>
  </w:footnote>
  <w:footnote w:type="continuationSeparator" w:id="0">
    <w:p w:rsidR="00971DCF" w:rsidRDefault="00971D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oNotTrackMoves/>
  <w:defaultTabStop w:val="851"/>
  <w:drawingGridHorizontalSpacing w:val="213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2208"/>
    <w:rsid w:val="003A33CA"/>
    <w:rsid w:val="00742208"/>
    <w:rsid w:val="00811760"/>
    <w:rsid w:val="00971DCF"/>
    <w:rsid w:val="0098457E"/>
    <w:rsid w:val="009942E4"/>
    <w:rsid w:val="00DE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18058B-CE19-4783-9C9D-C7D393326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別記様式第１号（第２条関係）</vt:lpstr>
    </vt:vector>
  </TitlesOfParts>
  <Manager/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ypuadm</dc:creator>
  <cp:keywords/>
  <dc:description/>
  <cp:lastModifiedBy>Hidenori Suzuki</cp:lastModifiedBy>
  <cp:revision>2</cp:revision>
  <dcterms:created xsi:type="dcterms:W3CDTF">2025-08-02T10:07:00Z</dcterms:created>
  <dcterms:modified xsi:type="dcterms:W3CDTF">2025-08-02T10:07:00Z</dcterms:modified>
</cp:coreProperties>
</file>