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062D" w14:textId="77777777" w:rsidR="006712C1" w:rsidRDefault="006712C1" w:rsidP="006712C1">
      <w:pPr>
        <w:jc w:val="right"/>
        <w:rPr>
          <w:rFonts w:hAnsi="ＭＳ 明朝" w:cs="ＭＳ Ｐゴシック"/>
          <w:kern w:val="0"/>
          <w:sz w:val="24"/>
        </w:rPr>
      </w:pPr>
      <w:r w:rsidRPr="00FC7ED4">
        <w:rPr>
          <w:rFonts w:hAnsi="ＭＳ 明朝" w:cs="ＭＳ Ｐゴシック" w:hint="eastAsia"/>
          <w:bCs/>
          <w:kern w:val="0"/>
          <w:sz w:val="28"/>
          <w:szCs w:val="28"/>
        </w:rPr>
        <w:t>日常の火災予防の担当者と日常の注意事項</w:t>
      </w:r>
      <w:r>
        <w:rPr>
          <w:rFonts w:hAnsi="ＭＳ 明朝" w:cs="ＭＳ Ｐゴシック" w:hint="eastAsia"/>
          <w:b/>
          <w:bCs/>
          <w:kern w:val="0"/>
          <w:sz w:val="32"/>
          <w:szCs w:val="32"/>
        </w:rPr>
        <w:t xml:space="preserve">　</w:t>
      </w:r>
      <w:r w:rsidR="00516553">
        <w:rPr>
          <w:rFonts w:hAnsi="ＭＳ 明朝" w:cs="ＭＳ Ｐゴシック" w:hint="eastAsia"/>
          <w:b/>
          <w:bCs/>
          <w:kern w:val="0"/>
          <w:sz w:val="32"/>
          <w:szCs w:val="32"/>
        </w:rPr>
        <w:t xml:space="preserve">　　</w:t>
      </w:r>
      <w:r>
        <w:rPr>
          <w:rFonts w:hAnsi="ＭＳ 明朝" w:cs="ＭＳ Ｐゴシック" w:hint="eastAsia"/>
          <w:b/>
          <w:bCs/>
          <w:kern w:val="0"/>
          <w:sz w:val="32"/>
          <w:szCs w:val="32"/>
        </w:rPr>
        <w:t xml:space="preserve">　　　</w:t>
      </w:r>
      <w:r w:rsidRPr="00516553">
        <w:rPr>
          <w:rFonts w:hAnsi="ＭＳ 明朝" w:cs="ＭＳ Ｐゴシック" w:hint="eastAsia"/>
          <w:kern w:val="0"/>
          <w:sz w:val="24"/>
        </w:rPr>
        <w:t>別表１</w:t>
      </w:r>
    </w:p>
    <w:p w14:paraId="396F9F27" w14:textId="77777777" w:rsidR="0047641A" w:rsidRDefault="0047641A" w:rsidP="0047641A">
      <w:r>
        <w:rPr>
          <w:rFonts w:hint="eastAsia"/>
        </w:rPr>
        <w:t>１．担当者</w:t>
      </w:r>
    </w:p>
    <w:p w14:paraId="0A395FFE" w14:textId="77777777" w:rsidR="0047641A" w:rsidRDefault="0047641A" w:rsidP="0047641A">
      <w:r>
        <w:rPr>
          <w:rFonts w:hint="eastAsia"/>
        </w:rPr>
        <w:t>（1）防火管理者</w:t>
      </w:r>
    </w:p>
    <w:p w14:paraId="562453B6" w14:textId="77777777" w:rsidR="0047641A" w:rsidRDefault="0047641A" w:rsidP="0047641A">
      <w:r>
        <w:rPr>
          <w:rFonts w:hint="eastAsia"/>
        </w:rPr>
        <w:t xml:space="preserve">　　総務部長</w:t>
      </w:r>
    </w:p>
    <w:p w14:paraId="4AAC4F0C" w14:textId="77777777" w:rsidR="0047641A" w:rsidRDefault="0047641A" w:rsidP="0047641A">
      <w:r>
        <w:rPr>
          <w:rFonts w:hint="eastAsia"/>
        </w:rPr>
        <w:t>（2）防火担当責任者・火元責任者</w:t>
      </w:r>
    </w:p>
    <w:p w14:paraId="4F6168B5" w14:textId="77777777" w:rsidR="0047641A" w:rsidRDefault="0047641A" w:rsidP="0047641A">
      <w:r>
        <w:rPr>
          <w:rFonts w:hint="eastAsia"/>
        </w:rPr>
        <w:t xml:space="preserve">　【</w:t>
      </w:r>
      <w:r w:rsidR="007D367F">
        <w:rPr>
          <w:rFonts w:hint="eastAsia"/>
        </w:rPr>
        <w:t>体育館</w:t>
      </w:r>
      <w:r>
        <w:rPr>
          <w:rFonts w:hint="eastAsia"/>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955"/>
        <w:gridCol w:w="708"/>
        <w:gridCol w:w="2119"/>
        <w:gridCol w:w="2119"/>
      </w:tblGrid>
      <w:tr w:rsidR="0047641A" w14:paraId="06148E47" w14:textId="77777777" w:rsidTr="002E65F0">
        <w:tc>
          <w:tcPr>
            <w:tcW w:w="454" w:type="dxa"/>
            <w:vAlign w:val="center"/>
          </w:tcPr>
          <w:p w14:paraId="66FAD06D" w14:textId="77777777" w:rsidR="0047641A" w:rsidRPr="002E65F0" w:rsidRDefault="0047641A" w:rsidP="002E65F0">
            <w:pPr>
              <w:jc w:val="center"/>
              <w:rPr>
                <w:sz w:val="24"/>
              </w:rPr>
            </w:pPr>
            <w:r w:rsidRPr="002E65F0">
              <w:rPr>
                <w:rFonts w:hint="eastAsia"/>
                <w:sz w:val="24"/>
              </w:rPr>
              <w:t>階</w:t>
            </w:r>
          </w:p>
        </w:tc>
        <w:tc>
          <w:tcPr>
            <w:tcW w:w="3955" w:type="dxa"/>
            <w:vAlign w:val="center"/>
          </w:tcPr>
          <w:p w14:paraId="3F1ADC49" w14:textId="77777777" w:rsidR="0047641A" w:rsidRPr="002E65F0" w:rsidRDefault="0047641A" w:rsidP="002E65F0">
            <w:pPr>
              <w:jc w:val="center"/>
              <w:rPr>
                <w:sz w:val="24"/>
              </w:rPr>
            </w:pPr>
            <w:r w:rsidRPr="002E65F0">
              <w:rPr>
                <w:rFonts w:hint="eastAsia"/>
                <w:sz w:val="24"/>
              </w:rPr>
              <w:t>室名</w:t>
            </w:r>
          </w:p>
        </w:tc>
        <w:tc>
          <w:tcPr>
            <w:tcW w:w="708" w:type="dxa"/>
            <w:vAlign w:val="center"/>
          </w:tcPr>
          <w:p w14:paraId="0481AB93" w14:textId="77777777" w:rsidR="0047641A" w:rsidRPr="002E65F0" w:rsidRDefault="0047641A" w:rsidP="002E65F0">
            <w:pPr>
              <w:jc w:val="center"/>
              <w:rPr>
                <w:sz w:val="24"/>
              </w:rPr>
            </w:pPr>
            <w:r w:rsidRPr="002E65F0">
              <w:rPr>
                <w:rFonts w:hint="eastAsia"/>
                <w:sz w:val="24"/>
              </w:rPr>
              <w:t>火気使用</w:t>
            </w:r>
          </w:p>
        </w:tc>
        <w:tc>
          <w:tcPr>
            <w:tcW w:w="2119" w:type="dxa"/>
            <w:vAlign w:val="center"/>
          </w:tcPr>
          <w:p w14:paraId="7D9FCBB7" w14:textId="77777777" w:rsidR="0047641A" w:rsidRPr="002E65F0" w:rsidRDefault="0047641A" w:rsidP="002E65F0">
            <w:pPr>
              <w:jc w:val="center"/>
              <w:rPr>
                <w:sz w:val="24"/>
              </w:rPr>
            </w:pPr>
            <w:r w:rsidRPr="002E65F0">
              <w:rPr>
                <w:rFonts w:hint="eastAsia"/>
                <w:sz w:val="24"/>
              </w:rPr>
              <w:t>防火担当責任者</w:t>
            </w:r>
          </w:p>
        </w:tc>
        <w:tc>
          <w:tcPr>
            <w:tcW w:w="2119" w:type="dxa"/>
            <w:vAlign w:val="center"/>
          </w:tcPr>
          <w:p w14:paraId="765716DA" w14:textId="77777777" w:rsidR="0047641A" w:rsidRPr="002E65F0" w:rsidRDefault="0047641A" w:rsidP="002E65F0">
            <w:pPr>
              <w:jc w:val="center"/>
              <w:rPr>
                <w:sz w:val="24"/>
              </w:rPr>
            </w:pPr>
            <w:r w:rsidRPr="002E65F0">
              <w:rPr>
                <w:rFonts w:hint="eastAsia"/>
                <w:sz w:val="24"/>
              </w:rPr>
              <w:t>火元責任者</w:t>
            </w:r>
          </w:p>
        </w:tc>
      </w:tr>
      <w:tr w:rsidR="007D367F" w14:paraId="1486FE47" w14:textId="77777777" w:rsidTr="002E65F0">
        <w:trPr>
          <w:trHeight w:val="333"/>
        </w:trPr>
        <w:tc>
          <w:tcPr>
            <w:tcW w:w="454" w:type="dxa"/>
          </w:tcPr>
          <w:p w14:paraId="5DA2EE9E" w14:textId="77777777" w:rsidR="007D367F" w:rsidRPr="002E65F0" w:rsidRDefault="007D367F" w:rsidP="007D367F">
            <w:pPr>
              <w:rPr>
                <w:rFonts w:hint="eastAsia"/>
                <w:sz w:val="24"/>
              </w:rPr>
            </w:pPr>
            <w:r w:rsidRPr="002E65F0">
              <w:rPr>
                <w:rFonts w:hint="eastAsia"/>
                <w:sz w:val="24"/>
              </w:rPr>
              <w:t>1</w:t>
            </w:r>
          </w:p>
        </w:tc>
        <w:tc>
          <w:tcPr>
            <w:tcW w:w="3955" w:type="dxa"/>
          </w:tcPr>
          <w:p w14:paraId="4EA8FF69" w14:textId="77777777" w:rsidR="007D367F" w:rsidRPr="002E65F0" w:rsidRDefault="007D367F" w:rsidP="002E65F0">
            <w:pPr>
              <w:rPr>
                <w:sz w:val="24"/>
              </w:rPr>
            </w:pPr>
            <w:r w:rsidRPr="002E65F0">
              <w:rPr>
                <w:rFonts w:hint="eastAsia"/>
                <w:sz w:val="24"/>
              </w:rPr>
              <w:t>体育館、更衣室、トイレ、器具庫</w:t>
            </w:r>
          </w:p>
        </w:tc>
        <w:tc>
          <w:tcPr>
            <w:tcW w:w="708" w:type="dxa"/>
          </w:tcPr>
          <w:p w14:paraId="445B3B15" w14:textId="77777777" w:rsidR="007D367F" w:rsidRPr="002E65F0" w:rsidRDefault="007D367F" w:rsidP="002E65F0">
            <w:pPr>
              <w:jc w:val="center"/>
              <w:rPr>
                <w:sz w:val="24"/>
              </w:rPr>
            </w:pPr>
          </w:p>
        </w:tc>
        <w:tc>
          <w:tcPr>
            <w:tcW w:w="2119" w:type="dxa"/>
          </w:tcPr>
          <w:p w14:paraId="7AF66998" w14:textId="77777777" w:rsidR="007D367F" w:rsidRPr="002E65F0" w:rsidRDefault="007D367F" w:rsidP="002E65F0">
            <w:pPr>
              <w:rPr>
                <w:sz w:val="24"/>
              </w:rPr>
            </w:pPr>
            <w:r w:rsidRPr="002E65F0">
              <w:rPr>
                <w:rFonts w:hint="eastAsia"/>
                <w:sz w:val="24"/>
              </w:rPr>
              <w:t>総務部長</w:t>
            </w:r>
          </w:p>
        </w:tc>
        <w:tc>
          <w:tcPr>
            <w:tcW w:w="2119" w:type="dxa"/>
          </w:tcPr>
          <w:p w14:paraId="5A3DEBAC" w14:textId="77777777" w:rsidR="007D367F" w:rsidRPr="002E65F0" w:rsidRDefault="007D367F" w:rsidP="002E65F0">
            <w:pPr>
              <w:rPr>
                <w:sz w:val="24"/>
              </w:rPr>
            </w:pPr>
            <w:r w:rsidRPr="002E65F0">
              <w:rPr>
                <w:rFonts w:hint="eastAsia"/>
                <w:sz w:val="24"/>
              </w:rPr>
              <w:t>総務部門長</w:t>
            </w:r>
          </w:p>
        </w:tc>
      </w:tr>
    </w:tbl>
    <w:p w14:paraId="19D5A6A3" w14:textId="77777777" w:rsidR="0047641A" w:rsidRDefault="0047641A" w:rsidP="0047641A"/>
    <w:p w14:paraId="34668193" w14:textId="77777777" w:rsidR="0047641A" w:rsidRDefault="0047641A" w:rsidP="0047641A">
      <w:r>
        <w:rPr>
          <w:rFonts w:hint="eastAsia"/>
        </w:rPr>
        <w:t xml:space="preserve">　【</w:t>
      </w:r>
      <w:r w:rsidR="007D367F">
        <w:rPr>
          <w:rFonts w:hint="eastAsia"/>
        </w:rPr>
        <w:t>旧厚生棟</w:t>
      </w:r>
      <w:r>
        <w:rPr>
          <w:rFonts w:hint="eastAsia"/>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955"/>
        <w:gridCol w:w="708"/>
        <w:gridCol w:w="2119"/>
        <w:gridCol w:w="2119"/>
      </w:tblGrid>
      <w:tr w:rsidR="0047641A" w14:paraId="3A25CE9B" w14:textId="77777777" w:rsidTr="002E65F0">
        <w:tc>
          <w:tcPr>
            <w:tcW w:w="454" w:type="dxa"/>
            <w:vAlign w:val="center"/>
          </w:tcPr>
          <w:p w14:paraId="5B85AD62" w14:textId="77777777" w:rsidR="0047641A" w:rsidRPr="002E65F0" w:rsidRDefault="0047641A" w:rsidP="002E65F0">
            <w:pPr>
              <w:jc w:val="center"/>
              <w:rPr>
                <w:sz w:val="24"/>
              </w:rPr>
            </w:pPr>
            <w:r w:rsidRPr="002E65F0">
              <w:rPr>
                <w:rFonts w:hint="eastAsia"/>
                <w:sz w:val="24"/>
              </w:rPr>
              <w:t>階</w:t>
            </w:r>
          </w:p>
        </w:tc>
        <w:tc>
          <w:tcPr>
            <w:tcW w:w="3955" w:type="dxa"/>
            <w:vAlign w:val="center"/>
          </w:tcPr>
          <w:p w14:paraId="32595F4B" w14:textId="77777777" w:rsidR="0047641A" w:rsidRPr="002E65F0" w:rsidRDefault="0047641A" w:rsidP="002E65F0">
            <w:pPr>
              <w:jc w:val="center"/>
              <w:rPr>
                <w:sz w:val="24"/>
              </w:rPr>
            </w:pPr>
            <w:r w:rsidRPr="002E65F0">
              <w:rPr>
                <w:rFonts w:hint="eastAsia"/>
                <w:sz w:val="24"/>
              </w:rPr>
              <w:t>室名</w:t>
            </w:r>
          </w:p>
        </w:tc>
        <w:tc>
          <w:tcPr>
            <w:tcW w:w="708" w:type="dxa"/>
            <w:vAlign w:val="center"/>
          </w:tcPr>
          <w:p w14:paraId="29A9A028" w14:textId="77777777" w:rsidR="0047641A" w:rsidRPr="002E65F0" w:rsidRDefault="0047641A" w:rsidP="002E65F0">
            <w:pPr>
              <w:jc w:val="center"/>
              <w:rPr>
                <w:sz w:val="24"/>
              </w:rPr>
            </w:pPr>
            <w:r w:rsidRPr="002E65F0">
              <w:rPr>
                <w:rFonts w:hint="eastAsia"/>
                <w:sz w:val="24"/>
              </w:rPr>
              <w:t>火気使用</w:t>
            </w:r>
          </w:p>
        </w:tc>
        <w:tc>
          <w:tcPr>
            <w:tcW w:w="2119" w:type="dxa"/>
            <w:vAlign w:val="center"/>
          </w:tcPr>
          <w:p w14:paraId="6B71E530" w14:textId="77777777" w:rsidR="0047641A" w:rsidRPr="002E65F0" w:rsidRDefault="0047641A" w:rsidP="002E65F0">
            <w:pPr>
              <w:jc w:val="center"/>
              <w:rPr>
                <w:sz w:val="24"/>
              </w:rPr>
            </w:pPr>
            <w:r w:rsidRPr="002E65F0">
              <w:rPr>
                <w:rFonts w:hint="eastAsia"/>
                <w:sz w:val="24"/>
              </w:rPr>
              <w:t>防火担当責任者</w:t>
            </w:r>
          </w:p>
        </w:tc>
        <w:tc>
          <w:tcPr>
            <w:tcW w:w="2119" w:type="dxa"/>
            <w:vAlign w:val="center"/>
          </w:tcPr>
          <w:p w14:paraId="0B72474B" w14:textId="77777777" w:rsidR="0047641A" w:rsidRPr="002E65F0" w:rsidRDefault="0047641A" w:rsidP="002E65F0">
            <w:pPr>
              <w:jc w:val="center"/>
              <w:rPr>
                <w:sz w:val="24"/>
              </w:rPr>
            </w:pPr>
            <w:r w:rsidRPr="002E65F0">
              <w:rPr>
                <w:rFonts w:hint="eastAsia"/>
                <w:sz w:val="24"/>
              </w:rPr>
              <w:t>火元責任者</w:t>
            </w:r>
          </w:p>
        </w:tc>
      </w:tr>
      <w:tr w:rsidR="007D367F" w14:paraId="1D92D463" w14:textId="77777777" w:rsidTr="002E65F0">
        <w:tc>
          <w:tcPr>
            <w:tcW w:w="454" w:type="dxa"/>
            <w:vMerge w:val="restart"/>
          </w:tcPr>
          <w:p w14:paraId="5773D94A" w14:textId="77777777" w:rsidR="007D367F" w:rsidRPr="002E65F0" w:rsidRDefault="007D367F" w:rsidP="002E65F0">
            <w:pPr>
              <w:rPr>
                <w:sz w:val="24"/>
              </w:rPr>
            </w:pPr>
            <w:r w:rsidRPr="002E65F0">
              <w:rPr>
                <w:rFonts w:hint="eastAsia"/>
                <w:sz w:val="24"/>
              </w:rPr>
              <w:t>1</w:t>
            </w:r>
          </w:p>
        </w:tc>
        <w:tc>
          <w:tcPr>
            <w:tcW w:w="3955" w:type="dxa"/>
          </w:tcPr>
          <w:p w14:paraId="1263C294" w14:textId="77777777" w:rsidR="007D367F" w:rsidRPr="002E65F0" w:rsidRDefault="007D367F" w:rsidP="002E65F0">
            <w:pPr>
              <w:rPr>
                <w:sz w:val="24"/>
              </w:rPr>
            </w:pPr>
            <w:r w:rsidRPr="002E65F0">
              <w:rPr>
                <w:rFonts w:hint="eastAsia"/>
                <w:sz w:val="24"/>
              </w:rPr>
              <w:t>旧食堂、厨房</w:t>
            </w:r>
          </w:p>
        </w:tc>
        <w:tc>
          <w:tcPr>
            <w:tcW w:w="708" w:type="dxa"/>
          </w:tcPr>
          <w:p w14:paraId="182C6150" w14:textId="77777777" w:rsidR="007D367F" w:rsidRPr="002E65F0" w:rsidRDefault="007D367F" w:rsidP="002E65F0">
            <w:pPr>
              <w:jc w:val="center"/>
              <w:rPr>
                <w:sz w:val="24"/>
              </w:rPr>
            </w:pPr>
          </w:p>
        </w:tc>
        <w:tc>
          <w:tcPr>
            <w:tcW w:w="2119" w:type="dxa"/>
            <w:vMerge w:val="restart"/>
          </w:tcPr>
          <w:p w14:paraId="799E00B7" w14:textId="77777777" w:rsidR="007D367F" w:rsidRPr="002E65F0" w:rsidRDefault="007D367F" w:rsidP="002E65F0">
            <w:pPr>
              <w:rPr>
                <w:sz w:val="24"/>
              </w:rPr>
            </w:pPr>
            <w:r w:rsidRPr="002E65F0">
              <w:rPr>
                <w:rFonts w:hint="eastAsia"/>
                <w:sz w:val="24"/>
              </w:rPr>
              <w:t>総務部長</w:t>
            </w:r>
          </w:p>
        </w:tc>
        <w:tc>
          <w:tcPr>
            <w:tcW w:w="2119" w:type="dxa"/>
            <w:vMerge w:val="restart"/>
          </w:tcPr>
          <w:p w14:paraId="3D8E77B3" w14:textId="77777777" w:rsidR="007D367F" w:rsidRPr="002E65F0" w:rsidRDefault="007D367F" w:rsidP="002E65F0">
            <w:pPr>
              <w:rPr>
                <w:sz w:val="24"/>
              </w:rPr>
            </w:pPr>
            <w:r w:rsidRPr="002E65F0">
              <w:rPr>
                <w:rFonts w:hint="eastAsia"/>
                <w:sz w:val="24"/>
              </w:rPr>
              <w:t>総務部門長</w:t>
            </w:r>
          </w:p>
        </w:tc>
      </w:tr>
      <w:tr w:rsidR="007D367F" w14:paraId="48D2E4C4" w14:textId="77777777" w:rsidTr="002E65F0">
        <w:tc>
          <w:tcPr>
            <w:tcW w:w="454" w:type="dxa"/>
            <w:vMerge/>
          </w:tcPr>
          <w:p w14:paraId="24EAA2F2" w14:textId="77777777" w:rsidR="007D367F" w:rsidRPr="002E65F0" w:rsidRDefault="007D367F" w:rsidP="002E65F0">
            <w:pPr>
              <w:rPr>
                <w:sz w:val="24"/>
              </w:rPr>
            </w:pPr>
          </w:p>
        </w:tc>
        <w:tc>
          <w:tcPr>
            <w:tcW w:w="3955" w:type="dxa"/>
          </w:tcPr>
          <w:p w14:paraId="5879F49B" w14:textId="77777777" w:rsidR="007D367F" w:rsidRPr="002E65F0" w:rsidRDefault="007D367F" w:rsidP="002E65F0">
            <w:pPr>
              <w:rPr>
                <w:sz w:val="24"/>
              </w:rPr>
            </w:pPr>
            <w:r w:rsidRPr="002E65F0">
              <w:rPr>
                <w:rFonts w:hint="eastAsia"/>
                <w:sz w:val="24"/>
              </w:rPr>
              <w:t>旧売店</w:t>
            </w:r>
          </w:p>
        </w:tc>
        <w:tc>
          <w:tcPr>
            <w:tcW w:w="708" w:type="dxa"/>
          </w:tcPr>
          <w:p w14:paraId="59A9BE37" w14:textId="77777777" w:rsidR="007D367F" w:rsidRPr="002E65F0" w:rsidRDefault="007D367F" w:rsidP="002E65F0">
            <w:pPr>
              <w:jc w:val="center"/>
              <w:rPr>
                <w:sz w:val="24"/>
              </w:rPr>
            </w:pPr>
          </w:p>
        </w:tc>
        <w:tc>
          <w:tcPr>
            <w:tcW w:w="2119" w:type="dxa"/>
            <w:vMerge/>
          </w:tcPr>
          <w:p w14:paraId="5FF33100" w14:textId="77777777" w:rsidR="007D367F" w:rsidRPr="002E65F0" w:rsidRDefault="007D367F" w:rsidP="002E65F0">
            <w:pPr>
              <w:rPr>
                <w:sz w:val="24"/>
              </w:rPr>
            </w:pPr>
          </w:p>
        </w:tc>
        <w:tc>
          <w:tcPr>
            <w:tcW w:w="2119" w:type="dxa"/>
            <w:vMerge/>
          </w:tcPr>
          <w:p w14:paraId="0FABB1DB" w14:textId="77777777" w:rsidR="007D367F" w:rsidRPr="002E65F0" w:rsidRDefault="007D367F" w:rsidP="002E65F0">
            <w:pPr>
              <w:rPr>
                <w:sz w:val="24"/>
              </w:rPr>
            </w:pPr>
          </w:p>
        </w:tc>
      </w:tr>
      <w:tr w:rsidR="007D367F" w14:paraId="100181BE" w14:textId="77777777" w:rsidTr="002E65F0">
        <w:tc>
          <w:tcPr>
            <w:tcW w:w="454" w:type="dxa"/>
            <w:vMerge/>
          </w:tcPr>
          <w:p w14:paraId="5D9F149C" w14:textId="77777777" w:rsidR="007D367F" w:rsidRPr="002E65F0" w:rsidRDefault="007D367F" w:rsidP="002E65F0">
            <w:pPr>
              <w:rPr>
                <w:sz w:val="24"/>
              </w:rPr>
            </w:pPr>
          </w:p>
        </w:tc>
        <w:tc>
          <w:tcPr>
            <w:tcW w:w="3955" w:type="dxa"/>
          </w:tcPr>
          <w:p w14:paraId="3AE6839B" w14:textId="77777777" w:rsidR="007D367F" w:rsidRPr="002E65F0" w:rsidRDefault="007D367F" w:rsidP="002E65F0">
            <w:pPr>
              <w:rPr>
                <w:sz w:val="24"/>
              </w:rPr>
            </w:pPr>
            <w:r w:rsidRPr="002E65F0">
              <w:rPr>
                <w:rFonts w:hint="eastAsia"/>
                <w:sz w:val="24"/>
              </w:rPr>
              <w:t>和室</w:t>
            </w:r>
          </w:p>
        </w:tc>
        <w:tc>
          <w:tcPr>
            <w:tcW w:w="708" w:type="dxa"/>
          </w:tcPr>
          <w:p w14:paraId="3853B078" w14:textId="77777777" w:rsidR="007D367F" w:rsidRPr="002E65F0" w:rsidRDefault="007D367F" w:rsidP="002E65F0">
            <w:pPr>
              <w:jc w:val="center"/>
              <w:rPr>
                <w:sz w:val="24"/>
              </w:rPr>
            </w:pPr>
          </w:p>
        </w:tc>
        <w:tc>
          <w:tcPr>
            <w:tcW w:w="2119" w:type="dxa"/>
            <w:vMerge/>
          </w:tcPr>
          <w:p w14:paraId="7DA5B94A" w14:textId="77777777" w:rsidR="007D367F" w:rsidRPr="002E65F0" w:rsidRDefault="007D367F" w:rsidP="002E65F0">
            <w:pPr>
              <w:rPr>
                <w:sz w:val="24"/>
              </w:rPr>
            </w:pPr>
          </w:p>
        </w:tc>
        <w:tc>
          <w:tcPr>
            <w:tcW w:w="2119" w:type="dxa"/>
            <w:vMerge/>
          </w:tcPr>
          <w:p w14:paraId="59C259F2" w14:textId="77777777" w:rsidR="007D367F" w:rsidRPr="002E65F0" w:rsidRDefault="007D367F" w:rsidP="002E65F0">
            <w:pPr>
              <w:rPr>
                <w:sz w:val="24"/>
              </w:rPr>
            </w:pPr>
          </w:p>
        </w:tc>
      </w:tr>
      <w:tr w:rsidR="007D367F" w14:paraId="7F21A447" w14:textId="77777777" w:rsidTr="002E65F0">
        <w:trPr>
          <w:trHeight w:val="70"/>
        </w:trPr>
        <w:tc>
          <w:tcPr>
            <w:tcW w:w="454" w:type="dxa"/>
            <w:vMerge/>
          </w:tcPr>
          <w:p w14:paraId="24DB0DEC" w14:textId="77777777" w:rsidR="007D367F" w:rsidRPr="002E65F0" w:rsidRDefault="007D367F" w:rsidP="002E65F0">
            <w:pPr>
              <w:rPr>
                <w:sz w:val="24"/>
              </w:rPr>
            </w:pPr>
          </w:p>
        </w:tc>
        <w:tc>
          <w:tcPr>
            <w:tcW w:w="3955" w:type="dxa"/>
          </w:tcPr>
          <w:p w14:paraId="02B1DD8C" w14:textId="77777777" w:rsidR="007D367F" w:rsidRPr="002E65F0" w:rsidRDefault="007D367F" w:rsidP="002E65F0">
            <w:pPr>
              <w:rPr>
                <w:sz w:val="24"/>
              </w:rPr>
            </w:pPr>
            <w:r w:rsidRPr="002E65F0">
              <w:rPr>
                <w:rFonts w:hint="eastAsia"/>
                <w:sz w:val="24"/>
              </w:rPr>
              <w:t>ロビー、トイレ</w:t>
            </w:r>
          </w:p>
        </w:tc>
        <w:tc>
          <w:tcPr>
            <w:tcW w:w="708" w:type="dxa"/>
          </w:tcPr>
          <w:p w14:paraId="7C8CE9EB" w14:textId="77777777" w:rsidR="007D367F" w:rsidRPr="002E65F0" w:rsidRDefault="007D367F" w:rsidP="002E65F0">
            <w:pPr>
              <w:jc w:val="center"/>
              <w:rPr>
                <w:sz w:val="24"/>
              </w:rPr>
            </w:pPr>
          </w:p>
        </w:tc>
        <w:tc>
          <w:tcPr>
            <w:tcW w:w="2119" w:type="dxa"/>
            <w:vMerge/>
          </w:tcPr>
          <w:p w14:paraId="44F6E711" w14:textId="77777777" w:rsidR="007D367F" w:rsidRPr="002E65F0" w:rsidRDefault="007D367F" w:rsidP="002E65F0">
            <w:pPr>
              <w:rPr>
                <w:sz w:val="24"/>
              </w:rPr>
            </w:pPr>
          </w:p>
        </w:tc>
        <w:tc>
          <w:tcPr>
            <w:tcW w:w="2119" w:type="dxa"/>
            <w:vMerge/>
          </w:tcPr>
          <w:p w14:paraId="4F0B49F9" w14:textId="77777777" w:rsidR="007D367F" w:rsidRPr="002E65F0" w:rsidRDefault="007D367F" w:rsidP="002E65F0">
            <w:pPr>
              <w:rPr>
                <w:sz w:val="24"/>
              </w:rPr>
            </w:pPr>
          </w:p>
        </w:tc>
      </w:tr>
    </w:tbl>
    <w:p w14:paraId="48A83B4B" w14:textId="77777777" w:rsidR="0047641A" w:rsidRDefault="0047641A" w:rsidP="0047641A"/>
    <w:p w14:paraId="78F77DB1" w14:textId="77777777" w:rsidR="0047641A" w:rsidRDefault="0047641A" w:rsidP="0047641A">
      <w:r>
        <w:rPr>
          <w:rFonts w:hint="eastAsia"/>
        </w:rPr>
        <w:t xml:space="preserve">　【</w:t>
      </w:r>
      <w:r w:rsidR="007D367F">
        <w:rPr>
          <w:rFonts w:hint="eastAsia"/>
        </w:rPr>
        <w:t>有隣館</w:t>
      </w:r>
      <w:r>
        <w:rPr>
          <w:rFonts w:hint="eastAsia"/>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955"/>
        <w:gridCol w:w="708"/>
        <w:gridCol w:w="2119"/>
        <w:gridCol w:w="2119"/>
      </w:tblGrid>
      <w:tr w:rsidR="0047641A" w14:paraId="7E8C9DD4" w14:textId="77777777" w:rsidTr="002E65F0">
        <w:tc>
          <w:tcPr>
            <w:tcW w:w="454" w:type="dxa"/>
            <w:vAlign w:val="center"/>
          </w:tcPr>
          <w:p w14:paraId="499DDA26" w14:textId="77777777" w:rsidR="0047641A" w:rsidRPr="002E65F0" w:rsidRDefault="0047641A" w:rsidP="002E65F0">
            <w:pPr>
              <w:jc w:val="center"/>
              <w:rPr>
                <w:sz w:val="24"/>
              </w:rPr>
            </w:pPr>
            <w:r w:rsidRPr="002E65F0">
              <w:rPr>
                <w:rFonts w:hint="eastAsia"/>
                <w:sz w:val="24"/>
              </w:rPr>
              <w:t>階</w:t>
            </w:r>
          </w:p>
        </w:tc>
        <w:tc>
          <w:tcPr>
            <w:tcW w:w="3955" w:type="dxa"/>
            <w:vAlign w:val="center"/>
          </w:tcPr>
          <w:p w14:paraId="47C6BE8B" w14:textId="77777777" w:rsidR="0047641A" w:rsidRPr="002E65F0" w:rsidRDefault="0047641A" w:rsidP="002E65F0">
            <w:pPr>
              <w:jc w:val="center"/>
              <w:rPr>
                <w:sz w:val="24"/>
              </w:rPr>
            </w:pPr>
            <w:r w:rsidRPr="002E65F0">
              <w:rPr>
                <w:rFonts w:hint="eastAsia"/>
                <w:sz w:val="24"/>
              </w:rPr>
              <w:t>室名</w:t>
            </w:r>
          </w:p>
        </w:tc>
        <w:tc>
          <w:tcPr>
            <w:tcW w:w="708" w:type="dxa"/>
            <w:vAlign w:val="center"/>
          </w:tcPr>
          <w:p w14:paraId="2E88B310" w14:textId="77777777" w:rsidR="0047641A" w:rsidRPr="002E65F0" w:rsidRDefault="0047641A" w:rsidP="002E65F0">
            <w:pPr>
              <w:jc w:val="center"/>
              <w:rPr>
                <w:sz w:val="24"/>
              </w:rPr>
            </w:pPr>
            <w:r w:rsidRPr="002E65F0">
              <w:rPr>
                <w:rFonts w:hint="eastAsia"/>
                <w:sz w:val="24"/>
              </w:rPr>
              <w:t>火気使用</w:t>
            </w:r>
          </w:p>
        </w:tc>
        <w:tc>
          <w:tcPr>
            <w:tcW w:w="2119" w:type="dxa"/>
            <w:vAlign w:val="center"/>
          </w:tcPr>
          <w:p w14:paraId="4D4A3B1D" w14:textId="77777777" w:rsidR="0047641A" w:rsidRPr="002E65F0" w:rsidRDefault="0047641A" w:rsidP="002E65F0">
            <w:pPr>
              <w:jc w:val="center"/>
              <w:rPr>
                <w:sz w:val="24"/>
              </w:rPr>
            </w:pPr>
            <w:r w:rsidRPr="002E65F0">
              <w:rPr>
                <w:rFonts w:hint="eastAsia"/>
                <w:sz w:val="24"/>
              </w:rPr>
              <w:t>防火担当責任者</w:t>
            </w:r>
          </w:p>
        </w:tc>
        <w:tc>
          <w:tcPr>
            <w:tcW w:w="2119" w:type="dxa"/>
            <w:vAlign w:val="center"/>
          </w:tcPr>
          <w:p w14:paraId="33CA9A42" w14:textId="77777777" w:rsidR="0047641A" w:rsidRPr="002E65F0" w:rsidRDefault="0047641A" w:rsidP="002E65F0">
            <w:pPr>
              <w:jc w:val="center"/>
              <w:rPr>
                <w:sz w:val="24"/>
              </w:rPr>
            </w:pPr>
            <w:r w:rsidRPr="002E65F0">
              <w:rPr>
                <w:rFonts w:hint="eastAsia"/>
                <w:sz w:val="24"/>
              </w:rPr>
              <w:t>火元責任者</w:t>
            </w:r>
          </w:p>
        </w:tc>
      </w:tr>
      <w:tr w:rsidR="007D367F" w14:paraId="555F476B" w14:textId="77777777" w:rsidTr="002E65F0">
        <w:tc>
          <w:tcPr>
            <w:tcW w:w="454" w:type="dxa"/>
            <w:vMerge w:val="restart"/>
          </w:tcPr>
          <w:p w14:paraId="738FD5A2" w14:textId="77777777" w:rsidR="007D367F" w:rsidRPr="002E65F0" w:rsidRDefault="007D367F" w:rsidP="002E65F0">
            <w:pPr>
              <w:rPr>
                <w:sz w:val="24"/>
              </w:rPr>
            </w:pPr>
            <w:r w:rsidRPr="002E65F0">
              <w:rPr>
                <w:rFonts w:hint="eastAsia"/>
                <w:sz w:val="24"/>
              </w:rPr>
              <w:t>1</w:t>
            </w:r>
          </w:p>
        </w:tc>
        <w:tc>
          <w:tcPr>
            <w:tcW w:w="3955" w:type="dxa"/>
          </w:tcPr>
          <w:p w14:paraId="70039F5C" w14:textId="77777777" w:rsidR="007D367F" w:rsidRPr="002E65F0" w:rsidRDefault="007D367F" w:rsidP="002E65F0">
            <w:pPr>
              <w:rPr>
                <w:sz w:val="24"/>
              </w:rPr>
            </w:pPr>
            <w:r w:rsidRPr="002E65F0">
              <w:rPr>
                <w:rFonts w:hint="eastAsia"/>
                <w:sz w:val="24"/>
              </w:rPr>
              <w:t>大ホール</w:t>
            </w:r>
          </w:p>
        </w:tc>
        <w:tc>
          <w:tcPr>
            <w:tcW w:w="708" w:type="dxa"/>
          </w:tcPr>
          <w:p w14:paraId="560581D5" w14:textId="77777777" w:rsidR="007D367F" w:rsidRPr="002E65F0" w:rsidRDefault="007D367F" w:rsidP="002E65F0">
            <w:pPr>
              <w:jc w:val="center"/>
              <w:rPr>
                <w:sz w:val="24"/>
              </w:rPr>
            </w:pPr>
          </w:p>
        </w:tc>
        <w:tc>
          <w:tcPr>
            <w:tcW w:w="2119" w:type="dxa"/>
            <w:vMerge w:val="restart"/>
          </w:tcPr>
          <w:p w14:paraId="2C52BA7F" w14:textId="77777777" w:rsidR="007D367F" w:rsidRPr="002E65F0" w:rsidRDefault="007D367F" w:rsidP="002E65F0">
            <w:pPr>
              <w:rPr>
                <w:sz w:val="24"/>
              </w:rPr>
            </w:pPr>
            <w:r w:rsidRPr="002E65F0">
              <w:rPr>
                <w:rFonts w:hint="eastAsia"/>
                <w:sz w:val="24"/>
              </w:rPr>
              <w:t>学生部</w:t>
            </w:r>
          </w:p>
        </w:tc>
        <w:tc>
          <w:tcPr>
            <w:tcW w:w="2119" w:type="dxa"/>
            <w:vMerge w:val="restart"/>
          </w:tcPr>
          <w:p w14:paraId="7CC9661C" w14:textId="77777777" w:rsidR="007D367F" w:rsidRPr="002E65F0" w:rsidRDefault="007D367F" w:rsidP="002E65F0">
            <w:pPr>
              <w:rPr>
                <w:sz w:val="24"/>
              </w:rPr>
            </w:pPr>
            <w:r w:rsidRPr="002E65F0">
              <w:rPr>
                <w:rFonts w:hint="eastAsia"/>
                <w:sz w:val="24"/>
              </w:rPr>
              <w:t>学生支援部門長</w:t>
            </w:r>
          </w:p>
        </w:tc>
      </w:tr>
      <w:tr w:rsidR="007D367F" w14:paraId="5253230C" w14:textId="77777777" w:rsidTr="002E65F0">
        <w:tc>
          <w:tcPr>
            <w:tcW w:w="454" w:type="dxa"/>
            <w:vMerge/>
          </w:tcPr>
          <w:p w14:paraId="4343A877" w14:textId="77777777" w:rsidR="007D367F" w:rsidRPr="002E65F0" w:rsidRDefault="007D367F" w:rsidP="002E65F0">
            <w:pPr>
              <w:rPr>
                <w:sz w:val="24"/>
              </w:rPr>
            </w:pPr>
          </w:p>
        </w:tc>
        <w:tc>
          <w:tcPr>
            <w:tcW w:w="3955" w:type="dxa"/>
          </w:tcPr>
          <w:p w14:paraId="15A2B9D8" w14:textId="77777777" w:rsidR="007D367F" w:rsidRPr="002E65F0" w:rsidRDefault="007D367F" w:rsidP="002E65F0">
            <w:pPr>
              <w:rPr>
                <w:sz w:val="24"/>
              </w:rPr>
            </w:pPr>
            <w:r w:rsidRPr="002E65F0">
              <w:rPr>
                <w:rFonts w:hint="eastAsia"/>
                <w:sz w:val="24"/>
              </w:rPr>
              <w:t>和室</w:t>
            </w:r>
          </w:p>
        </w:tc>
        <w:tc>
          <w:tcPr>
            <w:tcW w:w="708" w:type="dxa"/>
          </w:tcPr>
          <w:p w14:paraId="1EC05A6E" w14:textId="77777777" w:rsidR="007D367F" w:rsidRPr="002E65F0" w:rsidRDefault="007D367F" w:rsidP="002E65F0">
            <w:pPr>
              <w:jc w:val="center"/>
              <w:rPr>
                <w:sz w:val="24"/>
              </w:rPr>
            </w:pPr>
          </w:p>
        </w:tc>
        <w:tc>
          <w:tcPr>
            <w:tcW w:w="2119" w:type="dxa"/>
            <w:vMerge/>
          </w:tcPr>
          <w:p w14:paraId="5459E1F6" w14:textId="77777777" w:rsidR="007D367F" w:rsidRPr="002E65F0" w:rsidRDefault="007D367F" w:rsidP="002E65F0">
            <w:pPr>
              <w:rPr>
                <w:sz w:val="24"/>
              </w:rPr>
            </w:pPr>
          </w:p>
        </w:tc>
        <w:tc>
          <w:tcPr>
            <w:tcW w:w="2119" w:type="dxa"/>
            <w:vMerge/>
          </w:tcPr>
          <w:p w14:paraId="173E7675" w14:textId="77777777" w:rsidR="007D367F" w:rsidRPr="002E65F0" w:rsidRDefault="007D367F" w:rsidP="002E65F0">
            <w:pPr>
              <w:rPr>
                <w:sz w:val="24"/>
              </w:rPr>
            </w:pPr>
          </w:p>
        </w:tc>
      </w:tr>
      <w:tr w:rsidR="007D367F" w14:paraId="6B425472" w14:textId="77777777" w:rsidTr="002E65F0">
        <w:tc>
          <w:tcPr>
            <w:tcW w:w="454" w:type="dxa"/>
            <w:vMerge/>
          </w:tcPr>
          <w:p w14:paraId="5A745435" w14:textId="77777777" w:rsidR="007D367F" w:rsidRPr="002E65F0" w:rsidRDefault="007D367F" w:rsidP="002E65F0">
            <w:pPr>
              <w:rPr>
                <w:sz w:val="24"/>
              </w:rPr>
            </w:pPr>
          </w:p>
        </w:tc>
        <w:tc>
          <w:tcPr>
            <w:tcW w:w="3955" w:type="dxa"/>
          </w:tcPr>
          <w:p w14:paraId="3BCF4EB8" w14:textId="77777777" w:rsidR="007D367F" w:rsidRPr="002E65F0" w:rsidRDefault="007D367F" w:rsidP="002E65F0">
            <w:pPr>
              <w:rPr>
                <w:sz w:val="24"/>
              </w:rPr>
            </w:pPr>
            <w:r w:rsidRPr="002E65F0">
              <w:rPr>
                <w:rFonts w:hint="eastAsia"/>
                <w:sz w:val="24"/>
              </w:rPr>
              <w:t>部室</w:t>
            </w:r>
          </w:p>
        </w:tc>
        <w:tc>
          <w:tcPr>
            <w:tcW w:w="708" w:type="dxa"/>
          </w:tcPr>
          <w:p w14:paraId="1B0BBE0A" w14:textId="77777777" w:rsidR="007D367F" w:rsidRPr="002E65F0" w:rsidRDefault="007D367F" w:rsidP="002E65F0">
            <w:pPr>
              <w:jc w:val="center"/>
              <w:rPr>
                <w:sz w:val="24"/>
              </w:rPr>
            </w:pPr>
          </w:p>
        </w:tc>
        <w:tc>
          <w:tcPr>
            <w:tcW w:w="2119" w:type="dxa"/>
            <w:vMerge/>
          </w:tcPr>
          <w:p w14:paraId="2C864D44" w14:textId="77777777" w:rsidR="007D367F" w:rsidRPr="002E65F0" w:rsidRDefault="007D367F" w:rsidP="002E65F0">
            <w:pPr>
              <w:rPr>
                <w:sz w:val="24"/>
              </w:rPr>
            </w:pPr>
          </w:p>
        </w:tc>
        <w:tc>
          <w:tcPr>
            <w:tcW w:w="2119" w:type="dxa"/>
            <w:vMerge/>
          </w:tcPr>
          <w:p w14:paraId="374EF60E" w14:textId="77777777" w:rsidR="007D367F" w:rsidRPr="002E65F0" w:rsidRDefault="007D367F" w:rsidP="002E65F0">
            <w:pPr>
              <w:rPr>
                <w:sz w:val="24"/>
              </w:rPr>
            </w:pPr>
          </w:p>
        </w:tc>
      </w:tr>
      <w:tr w:rsidR="007D367F" w14:paraId="0D9E9E06" w14:textId="77777777" w:rsidTr="002E65F0">
        <w:tc>
          <w:tcPr>
            <w:tcW w:w="454" w:type="dxa"/>
            <w:vMerge/>
          </w:tcPr>
          <w:p w14:paraId="6AAE7FB0" w14:textId="77777777" w:rsidR="007D367F" w:rsidRPr="002E65F0" w:rsidRDefault="007D367F" w:rsidP="002E65F0">
            <w:pPr>
              <w:rPr>
                <w:sz w:val="24"/>
              </w:rPr>
            </w:pPr>
          </w:p>
        </w:tc>
        <w:tc>
          <w:tcPr>
            <w:tcW w:w="3955" w:type="dxa"/>
          </w:tcPr>
          <w:p w14:paraId="436580E4" w14:textId="77777777" w:rsidR="007D367F" w:rsidRPr="002E65F0" w:rsidRDefault="007D367F" w:rsidP="002E65F0">
            <w:pPr>
              <w:rPr>
                <w:sz w:val="24"/>
              </w:rPr>
            </w:pPr>
            <w:r w:rsidRPr="002E65F0">
              <w:rPr>
                <w:rFonts w:hint="eastAsia"/>
                <w:sz w:val="24"/>
              </w:rPr>
              <w:t>自治会室</w:t>
            </w:r>
          </w:p>
        </w:tc>
        <w:tc>
          <w:tcPr>
            <w:tcW w:w="708" w:type="dxa"/>
          </w:tcPr>
          <w:p w14:paraId="280E91A2" w14:textId="77777777" w:rsidR="007D367F" w:rsidRPr="002E65F0" w:rsidRDefault="007D367F" w:rsidP="002E65F0">
            <w:pPr>
              <w:jc w:val="center"/>
              <w:rPr>
                <w:sz w:val="24"/>
              </w:rPr>
            </w:pPr>
          </w:p>
        </w:tc>
        <w:tc>
          <w:tcPr>
            <w:tcW w:w="2119" w:type="dxa"/>
            <w:vMerge/>
          </w:tcPr>
          <w:p w14:paraId="51F5AF6B" w14:textId="77777777" w:rsidR="007D367F" w:rsidRPr="002E65F0" w:rsidRDefault="007D367F" w:rsidP="002E65F0">
            <w:pPr>
              <w:rPr>
                <w:sz w:val="24"/>
              </w:rPr>
            </w:pPr>
          </w:p>
        </w:tc>
        <w:tc>
          <w:tcPr>
            <w:tcW w:w="2119" w:type="dxa"/>
            <w:vMerge/>
          </w:tcPr>
          <w:p w14:paraId="59578538" w14:textId="77777777" w:rsidR="007D367F" w:rsidRPr="002E65F0" w:rsidRDefault="007D367F" w:rsidP="002E65F0">
            <w:pPr>
              <w:rPr>
                <w:sz w:val="24"/>
              </w:rPr>
            </w:pPr>
          </w:p>
        </w:tc>
      </w:tr>
      <w:tr w:rsidR="007D367F" w14:paraId="5E1CD26B" w14:textId="77777777" w:rsidTr="002E65F0">
        <w:tc>
          <w:tcPr>
            <w:tcW w:w="454" w:type="dxa"/>
            <w:vMerge/>
          </w:tcPr>
          <w:p w14:paraId="1920F624" w14:textId="77777777" w:rsidR="007D367F" w:rsidRPr="002E65F0" w:rsidRDefault="007D367F" w:rsidP="002E65F0">
            <w:pPr>
              <w:rPr>
                <w:sz w:val="24"/>
              </w:rPr>
            </w:pPr>
          </w:p>
        </w:tc>
        <w:tc>
          <w:tcPr>
            <w:tcW w:w="3955" w:type="dxa"/>
          </w:tcPr>
          <w:p w14:paraId="208F9221" w14:textId="77777777" w:rsidR="007D367F" w:rsidRPr="002E65F0" w:rsidRDefault="007D367F" w:rsidP="002E65F0">
            <w:pPr>
              <w:rPr>
                <w:sz w:val="24"/>
              </w:rPr>
            </w:pPr>
            <w:r w:rsidRPr="002E65F0">
              <w:rPr>
                <w:rFonts w:hint="eastAsia"/>
                <w:sz w:val="24"/>
              </w:rPr>
              <w:t>トイレ、印刷室</w:t>
            </w:r>
          </w:p>
        </w:tc>
        <w:tc>
          <w:tcPr>
            <w:tcW w:w="708" w:type="dxa"/>
          </w:tcPr>
          <w:p w14:paraId="3EE5C7AB" w14:textId="77777777" w:rsidR="007D367F" w:rsidRPr="002E65F0" w:rsidRDefault="007D367F" w:rsidP="002E65F0">
            <w:pPr>
              <w:jc w:val="center"/>
              <w:rPr>
                <w:sz w:val="24"/>
              </w:rPr>
            </w:pPr>
          </w:p>
        </w:tc>
        <w:tc>
          <w:tcPr>
            <w:tcW w:w="2119" w:type="dxa"/>
            <w:vMerge/>
          </w:tcPr>
          <w:p w14:paraId="1029B022" w14:textId="77777777" w:rsidR="007D367F" w:rsidRPr="002E65F0" w:rsidRDefault="007D367F" w:rsidP="002E65F0">
            <w:pPr>
              <w:rPr>
                <w:sz w:val="24"/>
              </w:rPr>
            </w:pPr>
          </w:p>
        </w:tc>
        <w:tc>
          <w:tcPr>
            <w:tcW w:w="2119" w:type="dxa"/>
            <w:vMerge/>
          </w:tcPr>
          <w:p w14:paraId="2A56C6FE" w14:textId="77777777" w:rsidR="007D367F" w:rsidRPr="002E65F0" w:rsidRDefault="007D367F" w:rsidP="002E65F0">
            <w:pPr>
              <w:rPr>
                <w:sz w:val="24"/>
              </w:rPr>
            </w:pPr>
          </w:p>
        </w:tc>
      </w:tr>
      <w:tr w:rsidR="007D367F" w14:paraId="2523A757" w14:textId="77777777" w:rsidTr="002E65F0">
        <w:tc>
          <w:tcPr>
            <w:tcW w:w="454" w:type="dxa"/>
            <w:vMerge w:val="restart"/>
          </w:tcPr>
          <w:p w14:paraId="12C12C0A" w14:textId="77777777" w:rsidR="007D367F" w:rsidRPr="002E65F0" w:rsidRDefault="007D367F" w:rsidP="002E65F0">
            <w:pPr>
              <w:rPr>
                <w:sz w:val="24"/>
              </w:rPr>
            </w:pPr>
            <w:r w:rsidRPr="002E65F0">
              <w:rPr>
                <w:rFonts w:hint="eastAsia"/>
                <w:sz w:val="24"/>
              </w:rPr>
              <w:t>2</w:t>
            </w:r>
          </w:p>
        </w:tc>
        <w:tc>
          <w:tcPr>
            <w:tcW w:w="3955" w:type="dxa"/>
          </w:tcPr>
          <w:p w14:paraId="17C334F5" w14:textId="77777777" w:rsidR="007D367F" w:rsidRPr="002E65F0" w:rsidRDefault="007D367F" w:rsidP="002E65F0">
            <w:pPr>
              <w:rPr>
                <w:sz w:val="24"/>
              </w:rPr>
            </w:pPr>
            <w:r w:rsidRPr="002E65F0">
              <w:rPr>
                <w:rFonts w:hint="eastAsia"/>
                <w:sz w:val="24"/>
              </w:rPr>
              <w:t>部室</w:t>
            </w:r>
          </w:p>
        </w:tc>
        <w:tc>
          <w:tcPr>
            <w:tcW w:w="708" w:type="dxa"/>
          </w:tcPr>
          <w:p w14:paraId="36D34CC2" w14:textId="77777777" w:rsidR="007D367F" w:rsidRPr="002E65F0" w:rsidRDefault="007D367F" w:rsidP="002E65F0">
            <w:pPr>
              <w:jc w:val="center"/>
              <w:rPr>
                <w:sz w:val="24"/>
              </w:rPr>
            </w:pPr>
          </w:p>
        </w:tc>
        <w:tc>
          <w:tcPr>
            <w:tcW w:w="2119" w:type="dxa"/>
            <w:vMerge/>
          </w:tcPr>
          <w:p w14:paraId="63347954" w14:textId="77777777" w:rsidR="007D367F" w:rsidRPr="002E65F0" w:rsidRDefault="007D367F" w:rsidP="002E65F0">
            <w:pPr>
              <w:rPr>
                <w:sz w:val="24"/>
              </w:rPr>
            </w:pPr>
          </w:p>
        </w:tc>
        <w:tc>
          <w:tcPr>
            <w:tcW w:w="2119" w:type="dxa"/>
            <w:vMerge/>
          </w:tcPr>
          <w:p w14:paraId="6F1F76F6" w14:textId="77777777" w:rsidR="007D367F" w:rsidRPr="002E65F0" w:rsidRDefault="007D367F" w:rsidP="002E65F0">
            <w:pPr>
              <w:rPr>
                <w:sz w:val="24"/>
              </w:rPr>
            </w:pPr>
          </w:p>
        </w:tc>
      </w:tr>
      <w:tr w:rsidR="007D367F" w14:paraId="181492B6" w14:textId="77777777" w:rsidTr="002E65F0">
        <w:tc>
          <w:tcPr>
            <w:tcW w:w="454" w:type="dxa"/>
            <w:vMerge/>
          </w:tcPr>
          <w:p w14:paraId="63D784B4" w14:textId="77777777" w:rsidR="007D367F" w:rsidRPr="002E65F0" w:rsidRDefault="007D367F" w:rsidP="007D367F">
            <w:pPr>
              <w:rPr>
                <w:sz w:val="24"/>
              </w:rPr>
            </w:pPr>
          </w:p>
        </w:tc>
        <w:tc>
          <w:tcPr>
            <w:tcW w:w="3955" w:type="dxa"/>
          </w:tcPr>
          <w:p w14:paraId="5E0ACDE6" w14:textId="77777777" w:rsidR="007D367F" w:rsidRPr="002E65F0" w:rsidRDefault="007D367F" w:rsidP="007D367F">
            <w:pPr>
              <w:rPr>
                <w:sz w:val="24"/>
              </w:rPr>
            </w:pPr>
            <w:r w:rsidRPr="002E65F0">
              <w:rPr>
                <w:rFonts w:hint="eastAsia"/>
                <w:sz w:val="24"/>
              </w:rPr>
              <w:t>部室</w:t>
            </w:r>
          </w:p>
        </w:tc>
        <w:tc>
          <w:tcPr>
            <w:tcW w:w="708" w:type="dxa"/>
          </w:tcPr>
          <w:p w14:paraId="5F89C898" w14:textId="77777777" w:rsidR="007D367F" w:rsidRPr="002E65F0" w:rsidRDefault="007D367F" w:rsidP="002E65F0">
            <w:pPr>
              <w:jc w:val="center"/>
              <w:rPr>
                <w:sz w:val="24"/>
              </w:rPr>
            </w:pPr>
          </w:p>
        </w:tc>
        <w:tc>
          <w:tcPr>
            <w:tcW w:w="2119" w:type="dxa"/>
            <w:vMerge/>
          </w:tcPr>
          <w:p w14:paraId="43E15978" w14:textId="77777777" w:rsidR="007D367F" w:rsidRPr="002E65F0" w:rsidRDefault="007D367F" w:rsidP="007D367F">
            <w:pPr>
              <w:rPr>
                <w:sz w:val="24"/>
              </w:rPr>
            </w:pPr>
          </w:p>
        </w:tc>
        <w:tc>
          <w:tcPr>
            <w:tcW w:w="2119" w:type="dxa"/>
            <w:vMerge/>
          </w:tcPr>
          <w:p w14:paraId="373219CD" w14:textId="77777777" w:rsidR="007D367F" w:rsidRPr="002E65F0" w:rsidRDefault="007D367F" w:rsidP="007D367F">
            <w:pPr>
              <w:rPr>
                <w:sz w:val="24"/>
              </w:rPr>
            </w:pPr>
          </w:p>
        </w:tc>
      </w:tr>
      <w:tr w:rsidR="007D367F" w14:paraId="31545E79" w14:textId="77777777" w:rsidTr="002E65F0">
        <w:tc>
          <w:tcPr>
            <w:tcW w:w="454" w:type="dxa"/>
            <w:vMerge/>
          </w:tcPr>
          <w:p w14:paraId="684CFD4C" w14:textId="77777777" w:rsidR="007D367F" w:rsidRPr="002E65F0" w:rsidRDefault="007D367F" w:rsidP="007D367F">
            <w:pPr>
              <w:rPr>
                <w:sz w:val="24"/>
              </w:rPr>
            </w:pPr>
          </w:p>
        </w:tc>
        <w:tc>
          <w:tcPr>
            <w:tcW w:w="3955" w:type="dxa"/>
          </w:tcPr>
          <w:p w14:paraId="6C9E3AC0" w14:textId="77777777" w:rsidR="007D367F" w:rsidRPr="002E65F0" w:rsidRDefault="007D367F" w:rsidP="007D367F">
            <w:pPr>
              <w:rPr>
                <w:sz w:val="24"/>
              </w:rPr>
            </w:pPr>
            <w:r w:rsidRPr="002E65F0">
              <w:rPr>
                <w:rFonts w:hint="eastAsia"/>
                <w:sz w:val="24"/>
              </w:rPr>
              <w:t>部室</w:t>
            </w:r>
          </w:p>
        </w:tc>
        <w:tc>
          <w:tcPr>
            <w:tcW w:w="708" w:type="dxa"/>
          </w:tcPr>
          <w:p w14:paraId="0D40D868" w14:textId="77777777" w:rsidR="007D367F" w:rsidRPr="002E65F0" w:rsidRDefault="007D367F" w:rsidP="002E65F0">
            <w:pPr>
              <w:jc w:val="center"/>
              <w:rPr>
                <w:sz w:val="24"/>
              </w:rPr>
            </w:pPr>
          </w:p>
        </w:tc>
        <w:tc>
          <w:tcPr>
            <w:tcW w:w="2119" w:type="dxa"/>
            <w:vMerge/>
          </w:tcPr>
          <w:p w14:paraId="0BBABC9D" w14:textId="77777777" w:rsidR="007D367F" w:rsidRPr="002E65F0" w:rsidRDefault="007D367F" w:rsidP="007D367F">
            <w:pPr>
              <w:rPr>
                <w:sz w:val="24"/>
              </w:rPr>
            </w:pPr>
          </w:p>
        </w:tc>
        <w:tc>
          <w:tcPr>
            <w:tcW w:w="2119" w:type="dxa"/>
            <w:vMerge/>
          </w:tcPr>
          <w:p w14:paraId="15E29AAB" w14:textId="77777777" w:rsidR="007D367F" w:rsidRPr="002E65F0" w:rsidRDefault="007D367F" w:rsidP="007D367F">
            <w:pPr>
              <w:rPr>
                <w:sz w:val="24"/>
              </w:rPr>
            </w:pPr>
          </w:p>
        </w:tc>
      </w:tr>
      <w:tr w:rsidR="007D367F" w14:paraId="29033757" w14:textId="77777777" w:rsidTr="002E65F0">
        <w:tc>
          <w:tcPr>
            <w:tcW w:w="454" w:type="dxa"/>
            <w:vMerge/>
          </w:tcPr>
          <w:p w14:paraId="0CB92552" w14:textId="77777777" w:rsidR="007D367F" w:rsidRPr="002E65F0" w:rsidRDefault="007D367F" w:rsidP="007D367F">
            <w:pPr>
              <w:rPr>
                <w:sz w:val="24"/>
              </w:rPr>
            </w:pPr>
          </w:p>
        </w:tc>
        <w:tc>
          <w:tcPr>
            <w:tcW w:w="3955" w:type="dxa"/>
          </w:tcPr>
          <w:p w14:paraId="35D97AB4" w14:textId="77777777" w:rsidR="007D367F" w:rsidRPr="002E65F0" w:rsidRDefault="007D367F" w:rsidP="007D367F">
            <w:pPr>
              <w:rPr>
                <w:sz w:val="24"/>
              </w:rPr>
            </w:pPr>
            <w:r w:rsidRPr="002E65F0">
              <w:rPr>
                <w:rFonts w:hint="eastAsia"/>
                <w:sz w:val="24"/>
              </w:rPr>
              <w:t>部室</w:t>
            </w:r>
          </w:p>
        </w:tc>
        <w:tc>
          <w:tcPr>
            <w:tcW w:w="708" w:type="dxa"/>
          </w:tcPr>
          <w:p w14:paraId="734522E7" w14:textId="77777777" w:rsidR="007D367F" w:rsidRPr="002E65F0" w:rsidRDefault="007D367F" w:rsidP="002E65F0">
            <w:pPr>
              <w:jc w:val="center"/>
              <w:rPr>
                <w:sz w:val="24"/>
              </w:rPr>
            </w:pPr>
          </w:p>
        </w:tc>
        <w:tc>
          <w:tcPr>
            <w:tcW w:w="2119" w:type="dxa"/>
            <w:vMerge/>
          </w:tcPr>
          <w:p w14:paraId="3E58FE1D" w14:textId="77777777" w:rsidR="007D367F" w:rsidRPr="002E65F0" w:rsidRDefault="007D367F" w:rsidP="007D367F">
            <w:pPr>
              <w:rPr>
                <w:sz w:val="24"/>
              </w:rPr>
            </w:pPr>
          </w:p>
        </w:tc>
        <w:tc>
          <w:tcPr>
            <w:tcW w:w="2119" w:type="dxa"/>
            <w:vMerge/>
          </w:tcPr>
          <w:p w14:paraId="771984A9" w14:textId="77777777" w:rsidR="007D367F" w:rsidRPr="002E65F0" w:rsidRDefault="007D367F" w:rsidP="007D367F">
            <w:pPr>
              <w:rPr>
                <w:sz w:val="24"/>
              </w:rPr>
            </w:pPr>
          </w:p>
        </w:tc>
      </w:tr>
      <w:tr w:rsidR="007D367F" w14:paraId="38A25AB5" w14:textId="77777777" w:rsidTr="002E65F0">
        <w:tc>
          <w:tcPr>
            <w:tcW w:w="454" w:type="dxa"/>
            <w:vMerge/>
          </w:tcPr>
          <w:p w14:paraId="7B6EC677" w14:textId="77777777" w:rsidR="007D367F" w:rsidRPr="002E65F0" w:rsidRDefault="007D367F" w:rsidP="007D367F">
            <w:pPr>
              <w:rPr>
                <w:sz w:val="24"/>
              </w:rPr>
            </w:pPr>
          </w:p>
        </w:tc>
        <w:tc>
          <w:tcPr>
            <w:tcW w:w="3955" w:type="dxa"/>
          </w:tcPr>
          <w:p w14:paraId="63C0B678" w14:textId="77777777" w:rsidR="007D367F" w:rsidRPr="002E65F0" w:rsidRDefault="007D367F" w:rsidP="007D367F">
            <w:pPr>
              <w:rPr>
                <w:sz w:val="24"/>
              </w:rPr>
            </w:pPr>
            <w:r w:rsidRPr="002E65F0">
              <w:rPr>
                <w:rFonts w:hint="eastAsia"/>
                <w:sz w:val="24"/>
              </w:rPr>
              <w:t>部室</w:t>
            </w:r>
          </w:p>
        </w:tc>
        <w:tc>
          <w:tcPr>
            <w:tcW w:w="708" w:type="dxa"/>
          </w:tcPr>
          <w:p w14:paraId="73250184" w14:textId="77777777" w:rsidR="007D367F" w:rsidRPr="002E65F0" w:rsidRDefault="007D367F" w:rsidP="002E65F0">
            <w:pPr>
              <w:jc w:val="center"/>
              <w:rPr>
                <w:sz w:val="24"/>
              </w:rPr>
            </w:pPr>
          </w:p>
        </w:tc>
        <w:tc>
          <w:tcPr>
            <w:tcW w:w="2119" w:type="dxa"/>
            <w:vMerge/>
          </w:tcPr>
          <w:p w14:paraId="6DB822AE" w14:textId="77777777" w:rsidR="007D367F" w:rsidRPr="002E65F0" w:rsidRDefault="007D367F" w:rsidP="007D367F">
            <w:pPr>
              <w:rPr>
                <w:sz w:val="24"/>
              </w:rPr>
            </w:pPr>
          </w:p>
        </w:tc>
        <w:tc>
          <w:tcPr>
            <w:tcW w:w="2119" w:type="dxa"/>
            <w:vMerge/>
          </w:tcPr>
          <w:p w14:paraId="4C17659F" w14:textId="77777777" w:rsidR="007D367F" w:rsidRPr="002E65F0" w:rsidRDefault="007D367F" w:rsidP="007D367F">
            <w:pPr>
              <w:rPr>
                <w:sz w:val="24"/>
              </w:rPr>
            </w:pPr>
          </w:p>
        </w:tc>
      </w:tr>
      <w:tr w:rsidR="007D367F" w14:paraId="7E565D40" w14:textId="77777777" w:rsidTr="002E65F0">
        <w:tc>
          <w:tcPr>
            <w:tcW w:w="454" w:type="dxa"/>
            <w:vMerge/>
          </w:tcPr>
          <w:p w14:paraId="477E9258" w14:textId="77777777" w:rsidR="007D367F" w:rsidRPr="002E65F0" w:rsidRDefault="007D367F" w:rsidP="007D367F">
            <w:pPr>
              <w:rPr>
                <w:sz w:val="24"/>
              </w:rPr>
            </w:pPr>
          </w:p>
        </w:tc>
        <w:tc>
          <w:tcPr>
            <w:tcW w:w="3955" w:type="dxa"/>
          </w:tcPr>
          <w:p w14:paraId="5DC10379" w14:textId="77777777" w:rsidR="007D367F" w:rsidRPr="002E65F0" w:rsidRDefault="007D367F" w:rsidP="007D367F">
            <w:pPr>
              <w:rPr>
                <w:sz w:val="24"/>
              </w:rPr>
            </w:pPr>
            <w:r w:rsidRPr="002E65F0">
              <w:rPr>
                <w:rFonts w:hint="eastAsia"/>
                <w:sz w:val="24"/>
              </w:rPr>
              <w:t>部室</w:t>
            </w:r>
          </w:p>
        </w:tc>
        <w:tc>
          <w:tcPr>
            <w:tcW w:w="708" w:type="dxa"/>
          </w:tcPr>
          <w:p w14:paraId="50AF1A10" w14:textId="77777777" w:rsidR="007D367F" w:rsidRPr="002E65F0" w:rsidRDefault="007D367F" w:rsidP="002E65F0">
            <w:pPr>
              <w:jc w:val="center"/>
              <w:rPr>
                <w:sz w:val="24"/>
              </w:rPr>
            </w:pPr>
          </w:p>
        </w:tc>
        <w:tc>
          <w:tcPr>
            <w:tcW w:w="2119" w:type="dxa"/>
            <w:vMerge/>
          </w:tcPr>
          <w:p w14:paraId="6887C13C" w14:textId="77777777" w:rsidR="007D367F" w:rsidRPr="002E65F0" w:rsidRDefault="007D367F" w:rsidP="007D367F">
            <w:pPr>
              <w:rPr>
                <w:sz w:val="24"/>
              </w:rPr>
            </w:pPr>
          </w:p>
        </w:tc>
        <w:tc>
          <w:tcPr>
            <w:tcW w:w="2119" w:type="dxa"/>
            <w:vMerge/>
          </w:tcPr>
          <w:p w14:paraId="3B0D0A71" w14:textId="77777777" w:rsidR="007D367F" w:rsidRPr="002E65F0" w:rsidRDefault="007D367F" w:rsidP="007D367F">
            <w:pPr>
              <w:rPr>
                <w:sz w:val="24"/>
              </w:rPr>
            </w:pPr>
          </w:p>
        </w:tc>
      </w:tr>
      <w:tr w:rsidR="007D367F" w14:paraId="70D01C66" w14:textId="77777777" w:rsidTr="002E65F0">
        <w:tc>
          <w:tcPr>
            <w:tcW w:w="454" w:type="dxa"/>
            <w:vMerge/>
          </w:tcPr>
          <w:p w14:paraId="52445609" w14:textId="77777777" w:rsidR="007D367F" w:rsidRPr="002E65F0" w:rsidRDefault="007D367F" w:rsidP="007D367F">
            <w:pPr>
              <w:rPr>
                <w:sz w:val="24"/>
              </w:rPr>
            </w:pPr>
          </w:p>
        </w:tc>
        <w:tc>
          <w:tcPr>
            <w:tcW w:w="3955" w:type="dxa"/>
          </w:tcPr>
          <w:p w14:paraId="22A585CA" w14:textId="77777777" w:rsidR="007D367F" w:rsidRPr="002E65F0" w:rsidRDefault="007D367F" w:rsidP="007D367F">
            <w:pPr>
              <w:rPr>
                <w:rFonts w:hint="eastAsia"/>
                <w:sz w:val="24"/>
              </w:rPr>
            </w:pPr>
            <w:r w:rsidRPr="002E65F0">
              <w:rPr>
                <w:rFonts w:hint="eastAsia"/>
                <w:sz w:val="24"/>
              </w:rPr>
              <w:t>部室</w:t>
            </w:r>
          </w:p>
        </w:tc>
        <w:tc>
          <w:tcPr>
            <w:tcW w:w="708" w:type="dxa"/>
          </w:tcPr>
          <w:p w14:paraId="430A6D26" w14:textId="77777777" w:rsidR="007D367F" w:rsidRPr="002E65F0" w:rsidRDefault="007D367F" w:rsidP="002E65F0">
            <w:pPr>
              <w:jc w:val="center"/>
              <w:rPr>
                <w:sz w:val="24"/>
              </w:rPr>
            </w:pPr>
          </w:p>
        </w:tc>
        <w:tc>
          <w:tcPr>
            <w:tcW w:w="2119" w:type="dxa"/>
            <w:vMerge/>
          </w:tcPr>
          <w:p w14:paraId="020A31AF" w14:textId="77777777" w:rsidR="007D367F" w:rsidRPr="002E65F0" w:rsidRDefault="007D367F" w:rsidP="007D367F">
            <w:pPr>
              <w:rPr>
                <w:sz w:val="24"/>
              </w:rPr>
            </w:pPr>
          </w:p>
        </w:tc>
        <w:tc>
          <w:tcPr>
            <w:tcW w:w="2119" w:type="dxa"/>
            <w:vMerge/>
          </w:tcPr>
          <w:p w14:paraId="5C20C91C" w14:textId="77777777" w:rsidR="007D367F" w:rsidRPr="002E65F0" w:rsidRDefault="007D367F" w:rsidP="007D367F">
            <w:pPr>
              <w:rPr>
                <w:sz w:val="24"/>
              </w:rPr>
            </w:pPr>
          </w:p>
        </w:tc>
      </w:tr>
      <w:tr w:rsidR="007D367F" w14:paraId="69679CDD" w14:textId="77777777" w:rsidTr="002E65F0">
        <w:tc>
          <w:tcPr>
            <w:tcW w:w="454" w:type="dxa"/>
            <w:vMerge/>
          </w:tcPr>
          <w:p w14:paraId="7ADE751B" w14:textId="77777777" w:rsidR="007D367F" w:rsidRPr="002E65F0" w:rsidRDefault="007D367F" w:rsidP="007D367F">
            <w:pPr>
              <w:rPr>
                <w:sz w:val="24"/>
              </w:rPr>
            </w:pPr>
          </w:p>
        </w:tc>
        <w:tc>
          <w:tcPr>
            <w:tcW w:w="3955" w:type="dxa"/>
          </w:tcPr>
          <w:p w14:paraId="433F76FB" w14:textId="77777777" w:rsidR="007D367F" w:rsidRPr="002E65F0" w:rsidRDefault="007D367F" w:rsidP="007D367F">
            <w:pPr>
              <w:rPr>
                <w:rFonts w:hint="eastAsia"/>
                <w:sz w:val="24"/>
              </w:rPr>
            </w:pPr>
            <w:r w:rsidRPr="002E65F0">
              <w:rPr>
                <w:rFonts w:hint="eastAsia"/>
                <w:sz w:val="24"/>
              </w:rPr>
              <w:t>部室</w:t>
            </w:r>
          </w:p>
        </w:tc>
        <w:tc>
          <w:tcPr>
            <w:tcW w:w="708" w:type="dxa"/>
          </w:tcPr>
          <w:p w14:paraId="74C463DB" w14:textId="77777777" w:rsidR="007D367F" w:rsidRPr="002E65F0" w:rsidRDefault="007D367F" w:rsidP="002E65F0">
            <w:pPr>
              <w:jc w:val="center"/>
              <w:rPr>
                <w:sz w:val="24"/>
              </w:rPr>
            </w:pPr>
          </w:p>
        </w:tc>
        <w:tc>
          <w:tcPr>
            <w:tcW w:w="2119" w:type="dxa"/>
            <w:vMerge/>
          </w:tcPr>
          <w:p w14:paraId="2D37BF3F" w14:textId="77777777" w:rsidR="007D367F" w:rsidRPr="002E65F0" w:rsidRDefault="007D367F" w:rsidP="007D367F">
            <w:pPr>
              <w:rPr>
                <w:sz w:val="24"/>
              </w:rPr>
            </w:pPr>
          </w:p>
        </w:tc>
        <w:tc>
          <w:tcPr>
            <w:tcW w:w="2119" w:type="dxa"/>
            <w:vMerge/>
          </w:tcPr>
          <w:p w14:paraId="4EB0A2EF" w14:textId="77777777" w:rsidR="007D367F" w:rsidRPr="002E65F0" w:rsidRDefault="007D367F" w:rsidP="007D367F">
            <w:pPr>
              <w:rPr>
                <w:sz w:val="24"/>
              </w:rPr>
            </w:pPr>
          </w:p>
        </w:tc>
      </w:tr>
      <w:tr w:rsidR="007D367F" w14:paraId="307FF8A1" w14:textId="77777777" w:rsidTr="002E65F0">
        <w:tc>
          <w:tcPr>
            <w:tcW w:w="454" w:type="dxa"/>
            <w:vMerge/>
          </w:tcPr>
          <w:p w14:paraId="46F9B5A8" w14:textId="77777777" w:rsidR="007D367F" w:rsidRPr="002E65F0" w:rsidRDefault="007D367F" w:rsidP="002E65F0">
            <w:pPr>
              <w:rPr>
                <w:sz w:val="24"/>
              </w:rPr>
            </w:pPr>
          </w:p>
        </w:tc>
        <w:tc>
          <w:tcPr>
            <w:tcW w:w="3955" w:type="dxa"/>
          </w:tcPr>
          <w:p w14:paraId="74BAD308" w14:textId="77777777" w:rsidR="007D367F" w:rsidRPr="002E65F0" w:rsidRDefault="007D367F" w:rsidP="002E65F0">
            <w:pPr>
              <w:rPr>
                <w:sz w:val="24"/>
              </w:rPr>
            </w:pPr>
            <w:r w:rsidRPr="002E65F0">
              <w:rPr>
                <w:rFonts w:hint="eastAsia"/>
                <w:sz w:val="24"/>
              </w:rPr>
              <w:t>廊下</w:t>
            </w:r>
          </w:p>
        </w:tc>
        <w:tc>
          <w:tcPr>
            <w:tcW w:w="708" w:type="dxa"/>
          </w:tcPr>
          <w:p w14:paraId="3E3ED46A" w14:textId="77777777" w:rsidR="007D367F" w:rsidRPr="002E65F0" w:rsidRDefault="007D367F" w:rsidP="002E65F0">
            <w:pPr>
              <w:jc w:val="center"/>
              <w:rPr>
                <w:sz w:val="24"/>
              </w:rPr>
            </w:pPr>
          </w:p>
        </w:tc>
        <w:tc>
          <w:tcPr>
            <w:tcW w:w="2119" w:type="dxa"/>
            <w:vMerge/>
          </w:tcPr>
          <w:p w14:paraId="0B67BFC0" w14:textId="77777777" w:rsidR="007D367F" w:rsidRPr="002E65F0" w:rsidRDefault="007D367F" w:rsidP="002E65F0">
            <w:pPr>
              <w:rPr>
                <w:sz w:val="24"/>
              </w:rPr>
            </w:pPr>
          </w:p>
        </w:tc>
        <w:tc>
          <w:tcPr>
            <w:tcW w:w="2119" w:type="dxa"/>
            <w:vMerge/>
          </w:tcPr>
          <w:p w14:paraId="2633E90A" w14:textId="77777777" w:rsidR="007D367F" w:rsidRPr="002E65F0" w:rsidRDefault="007D367F" w:rsidP="002E65F0">
            <w:pPr>
              <w:rPr>
                <w:sz w:val="24"/>
              </w:rPr>
            </w:pPr>
          </w:p>
        </w:tc>
      </w:tr>
    </w:tbl>
    <w:p w14:paraId="387203B8" w14:textId="77777777" w:rsidR="0047641A" w:rsidRDefault="0047641A" w:rsidP="0047641A"/>
    <w:p w14:paraId="09056B69" w14:textId="77777777" w:rsidR="0047641A" w:rsidRDefault="0047641A" w:rsidP="0047641A">
      <w:r>
        <w:rPr>
          <w:rFonts w:hint="eastAsia"/>
        </w:rPr>
        <w:t>２．担当者の任務</w:t>
      </w:r>
    </w:p>
    <w:tbl>
      <w:tblPr>
        <w:tblW w:w="4834" w:type="pct"/>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931"/>
        <w:gridCol w:w="6853"/>
      </w:tblGrid>
      <w:tr w:rsidR="0047641A" w:rsidRPr="006712C1" w14:paraId="16D41FB4" w14:textId="77777777" w:rsidTr="0047641A">
        <w:trPr>
          <w:trHeight w:val="454"/>
        </w:trPr>
        <w:tc>
          <w:tcPr>
            <w:tcW w:w="10058" w:type="dxa"/>
            <w:gridSpan w:val="2"/>
            <w:noWrap/>
            <w:vAlign w:val="center"/>
          </w:tcPr>
          <w:p w14:paraId="2FF64C26" w14:textId="77777777" w:rsidR="0047641A" w:rsidRPr="006712C1" w:rsidRDefault="0047641A" w:rsidP="002E65F0">
            <w:pPr>
              <w:widowControl/>
              <w:jc w:val="center"/>
              <w:rPr>
                <w:rFonts w:hAnsi="ＭＳ 明朝" w:cs="ＭＳ Ｐゴシック"/>
                <w:kern w:val="0"/>
                <w:szCs w:val="21"/>
              </w:rPr>
            </w:pPr>
            <w:r w:rsidRPr="0047641A">
              <w:rPr>
                <w:rFonts w:hAnsi="ＭＳ 明朝" w:cs="ＭＳ Ｐゴシック" w:hint="eastAsia"/>
                <w:spacing w:val="270"/>
                <w:kern w:val="0"/>
                <w:szCs w:val="21"/>
                <w:fitText w:val="2678" w:id="-682927360"/>
              </w:rPr>
              <w:t>担当者の任</w:t>
            </w:r>
            <w:r w:rsidRPr="0047641A">
              <w:rPr>
                <w:rFonts w:hAnsi="ＭＳ 明朝" w:cs="ＭＳ Ｐゴシック" w:hint="eastAsia"/>
                <w:spacing w:val="60"/>
                <w:kern w:val="0"/>
                <w:szCs w:val="21"/>
                <w:fitText w:val="2678" w:id="-682927360"/>
              </w:rPr>
              <w:t>務</w:t>
            </w:r>
          </w:p>
        </w:tc>
      </w:tr>
      <w:tr w:rsidR="0047641A" w:rsidRPr="006712C1" w14:paraId="12B0B455" w14:textId="77777777" w:rsidTr="0047641A">
        <w:trPr>
          <w:trHeight w:val="340"/>
        </w:trPr>
        <w:tc>
          <w:tcPr>
            <w:tcW w:w="3011" w:type="dxa"/>
            <w:vMerge w:val="restart"/>
            <w:noWrap/>
            <w:vAlign w:val="center"/>
          </w:tcPr>
          <w:p w14:paraId="62D10452" w14:textId="77777777" w:rsidR="0047641A" w:rsidRPr="006712C1" w:rsidRDefault="0047641A" w:rsidP="002E65F0">
            <w:pPr>
              <w:widowControl/>
              <w:jc w:val="center"/>
              <w:rPr>
                <w:rFonts w:hAnsi="ＭＳ 明朝" w:cs="ＭＳ Ｐゴシック"/>
                <w:kern w:val="0"/>
                <w:szCs w:val="21"/>
              </w:rPr>
            </w:pPr>
            <w:r w:rsidRPr="0047641A">
              <w:rPr>
                <w:rFonts w:hAnsi="ＭＳ 明朝" w:cs="ＭＳ Ｐゴシック" w:hint="eastAsia"/>
                <w:spacing w:val="90"/>
                <w:kern w:val="0"/>
                <w:szCs w:val="21"/>
                <w:fitText w:val="1442" w:id="-682927359"/>
              </w:rPr>
              <w:t>防火管理</w:t>
            </w:r>
            <w:r w:rsidRPr="0047641A">
              <w:rPr>
                <w:rFonts w:hAnsi="ＭＳ 明朝" w:cs="ＭＳ Ｐゴシック" w:hint="eastAsia"/>
                <w:spacing w:val="30"/>
                <w:kern w:val="0"/>
                <w:szCs w:val="21"/>
                <w:fitText w:val="1442" w:id="-682927359"/>
              </w:rPr>
              <w:t>者</w:t>
            </w:r>
          </w:p>
        </w:tc>
        <w:tc>
          <w:tcPr>
            <w:tcW w:w="7047" w:type="dxa"/>
            <w:tcBorders>
              <w:bottom w:val="single" w:sz="2" w:space="0" w:color="auto"/>
            </w:tcBorders>
            <w:noWrap/>
            <w:vAlign w:val="center"/>
          </w:tcPr>
          <w:p w14:paraId="079FA605" w14:textId="77777777" w:rsidR="0047641A" w:rsidRPr="006712C1" w:rsidRDefault="0047641A" w:rsidP="002E65F0">
            <w:pPr>
              <w:widowControl/>
              <w:jc w:val="left"/>
              <w:rPr>
                <w:rFonts w:hAnsi="ＭＳ 明朝" w:cs="ＭＳ Ｐゴシック" w:hint="eastAsia"/>
                <w:kern w:val="0"/>
                <w:szCs w:val="21"/>
              </w:rPr>
            </w:pPr>
            <w:r w:rsidRPr="006712C1">
              <w:rPr>
                <w:rFonts w:hAnsi="ＭＳ 明朝" w:cs="ＭＳ Ｐゴシック" w:hint="eastAsia"/>
                <w:kern w:val="0"/>
                <w:szCs w:val="21"/>
              </w:rPr>
              <w:t>防火管理業務の総括責任者</w:t>
            </w:r>
          </w:p>
        </w:tc>
      </w:tr>
      <w:tr w:rsidR="0047641A" w:rsidRPr="006712C1" w14:paraId="64E266FC" w14:textId="77777777" w:rsidTr="0047641A">
        <w:trPr>
          <w:trHeight w:val="340"/>
        </w:trPr>
        <w:tc>
          <w:tcPr>
            <w:tcW w:w="3011" w:type="dxa"/>
            <w:vMerge/>
            <w:noWrap/>
            <w:vAlign w:val="center"/>
          </w:tcPr>
          <w:p w14:paraId="2002E24B" w14:textId="77777777" w:rsidR="0047641A" w:rsidRPr="006712C1" w:rsidRDefault="0047641A" w:rsidP="002E65F0">
            <w:pPr>
              <w:widowControl/>
              <w:jc w:val="center"/>
              <w:rPr>
                <w:rFonts w:hAnsi="ＭＳ 明朝" w:cs="ＭＳ Ｐゴシック" w:hint="eastAsia"/>
                <w:kern w:val="0"/>
                <w:szCs w:val="21"/>
              </w:rPr>
            </w:pPr>
          </w:p>
        </w:tc>
        <w:tc>
          <w:tcPr>
            <w:tcW w:w="7047" w:type="dxa"/>
            <w:tcBorders>
              <w:top w:val="single" w:sz="2" w:space="0" w:color="auto"/>
              <w:bottom w:val="single" w:sz="8" w:space="0" w:color="auto"/>
            </w:tcBorders>
            <w:noWrap/>
            <w:vAlign w:val="center"/>
          </w:tcPr>
          <w:p w14:paraId="29B020AD" w14:textId="77777777" w:rsidR="0047641A" w:rsidRPr="006712C1" w:rsidRDefault="0047641A" w:rsidP="002E65F0">
            <w:pPr>
              <w:jc w:val="left"/>
              <w:rPr>
                <w:rFonts w:hAnsi="ＭＳ 明朝" w:cs="ＭＳ Ｐゴシック" w:hint="eastAsia"/>
                <w:kern w:val="0"/>
                <w:szCs w:val="21"/>
              </w:rPr>
            </w:pPr>
            <w:r w:rsidRPr="006712C1">
              <w:rPr>
                <w:rFonts w:hAnsi="ＭＳ 明朝" w:cs="ＭＳ Ｐゴシック" w:hint="eastAsia"/>
                <w:kern w:val="0"/>
                <w:szCs w:val="21"/>
              </w:rPr>
              <w:t>防火担当責任者と火元責任者に対し指導監督を行う</w:t>
            </w:r>
          </w:p>
        </w:tc>
      </w:tr>
      <w:tr w:rsidR="0047641A" w:rsidRPr="006712C1" w14:paraId="1F13FDDA" w14:textId="77777777" w:rsidTr="0047641A">
        <w:trPr>
          <w:trHeight w:val="340"/>
        </w:trPr>
        <w:tc>
          <w:tcPr>
            <w:tcW w:w="3011" w:type="dxa"/>
            <w:vMerge w:val="restart"/>
            <w:noWrap/>
            <w:vAlign w:val="center"/>
          </w:tcPr>
          <w:p w14:paraId="5C95BF17" w14:textId="77777777" w:rsidR="0047641A" w:rsidRPr="006712C1" w:rsidRDefault="0047641A" w:rsidP="002E65F0">
            <w:pPr>
              <w:widowControl/>
              <w:jc w:val="center"/>
              <w:rPr>
                <w:rFonts w:hAnsi="ＭＳ 明朝" w:cs="ＭＳ Ｐゴシック"/>
                <w:kern w:val="0"/>
                <w:szCs w:val="21"/>
              </w:rPr>
            </w:pPr>
            <w:r w:rsidRPr="0047641A">
              <w:rPr>
                <w:rFonts w:hAnsi="ＭＳ 明朝" w:cs="ＭＳ Ｐゴシック" w:hint="eastAsia"/>
                <w:spacing w:val="63"/>
                <w:kern w:val="0"/>
                <w:szCs w:val="21"/>
                <w:fitText w:val="1854" w:id="-682927358"/>
              </w:rPr>
              <w:t>防火担当責任</w:t>
            </w:r>
            <w:r w:rsidRPr="0047641A">
              <w:rPr>
                <w:rFonts w:hAnsi="ＭＳ 明朝" w:cs="ＭＳ Ｐゴシック" w:hint="eastAsia"/>
                <w:spacing w:val="7"/>
                <w:kern w:val="0"/>
                <w:szCs w:val="21"/>
                <w:fitText w:val="1854" w:id="-682927358"/>
              </w:rPr>
              <w:t>者</w:t>
            </w:r>
          </w:p>
        </w:tc>
        <w:tc>
          <w:tcPr>
            <w:tcW w:w="7047" w:type="dxa"/>
            <w:tcBorders>
              <w:bottom w:val="single" w:sz="2" w:space="0" w:color="auto"/>
            </w:tcBorders>
            <w:vAlign w:val="center"/>
          </w:tcPr>
          <w:p w14:paraId="77D0C49F" w14:textId="77777777" w:rsidR="0047641A" w:rsidRPr="006712C1" w:rsidRDefault="0047641A" w:rsidP="002E65F0">
            <w:pPr>
              <w:widowControl/>
              <w:jc w:val="left"/>
              <w:rPr>
                <w:rFonts w:hAnsi="ＭＳ 明朝" w:cs="ＭＳ Ｐゴシック"/>
                <w:kern w:val="0"/>
                <w:szCs w:val="21"/>
              </w:rPr>
            </w:pPr>
            <w:r w:rsidRPr="006712C1">
              <w:rPr>
                <w:rFonts w:hAnsi="ＭＳ 明朝" w:cs="ＭＳ Ｐゴシック" w:hint="eastAsia"/>
                <w:kern w:val="0"/>
                <w:szCs w:val="21"/>
              </w:rPr>
              <w:t>担当区域の火災予防について責任を持つとともに、火元責任者に対し指導監督を行う</w:t>
            </w:r>
          </w:p>
        </w:tc>
      </w:tr>
      <w:tr w:rsidR="0047641A" w:rsidRPr="006712C1" w14:paraId="7F21100C" w14:textId="77777777" w:rsidTr="0047641A">
        <w:trPr>
          <w:trHeight w:val="340"/>
        </w:trPr>
        <w:tc>
          <w:tcPr>
            <w:tcW w:w="3011" w:type="dxa"/>
            <w:vMerge/>
            <w:vAlign w:val="center"/>
          </w:tcPr>
          <w:p w14:paraId="5CFE51DC" w14:textId="77777777" w:rsidR="0047641A" w:rsidRPr="006712C1" w:rsidRDefault="0047641A" w:rsidP="002E65F0">
            <w:pPr>
              <w:widowControl/>
              <w:jc w:val="left"/>
              <w:rPr>
                <w:rFonts w:hAnsi="ＭＳ 明朝" w:cs="ＭＳ Ｐゴシック"/>
                <w:kern w:val="0"/>
                <w:szCs w:val="21"/>
              </w:rPr>
            </w:pPr>
          </w:p>
        </w:tc>
        <w:tc>
          <w:tcPr>
            <w:tcW w:w="7047" w:type="dxa"/>
            <w:tcBorders>
              <w:top w:val="single" w:sz="2" w:space="0" w:color="auto"/>
            </w:tcBorders>
            <w:noWrap/>
            <w:vAlign w:val="center"/>
          </w:tcPr>
          <w:p w14:paraId="23975192" w14:textId="77777777" w:rsidR="0047641A" w:rsidRPr="006712C1" w:rsidRDefault="0047641A" w:rsidP="002E65F0">
            <w:pPr>
              <w:widowControl/>
              <w:jc w:val="left"/>
              <w:rPr>
                <w:rFonts w:hAnsi="ＭＳ 明朝" w:cs="ＭＳ Ｐゴシック"/>
                <w:kern w:val="0"/>
                <w:szCs w:val="21"/>
              </w:rPr>
            </w:pPr>
            <w:r w:rsidRPr="006712C1">
              <w:rPr>
                <w:rFonts w:hAnsi="ＭＳ 明朝" w:cs="ＭＳ Ｐゴシック" w:hint="eastAsia"/>
                <w:kern w:val="0"/>
                <w:szCs w:val="21"/>
              </w:rPr>
              <w:t>防火管理者の補佐を行う</w:t>
            </w:r>
          </w:p>
        </w:tc>
      </w:tr>
      <w:tr w:rsidR="0047641A" w:rsidRPr="006712C1" w14:paraId="0AA22A85" w14:textId="77777777" w:rsidTr="0047641A">
        <w:trPr>
          <w:trHeight w:val="340"/>
        </w:trPr>
        <w:tc>
          <w:tcPr>
            <w:tcW w:w="3011" w:type="dxa"/>
            <w:vMerge w:val="restart"/>
            <w:noWrap/>
            <w:vAlign w:val="center"/>
          </w:tcPr>
          <w:p w14:paraId="32719D89" w14:textId="77777777" w:rsidR="0047641A" w:rsidRPr="006712C1" w:rsidRDefault="0047641A" w:rsidP="002E65F0">
            <w:pPr>
              <w:widowControl/>
              <w:jc w:val="center"/>
              <w:rPr>
                <w:rFonts w:hAnsi="ＭＳ 明朝" w:cs="ＭＳ Ｐゴシック"/>
                <w:kern w:val="0"/>
                <w:szCs w:val="21"/>
              </w:rPr>
            </w:pPr>
            <w:r w:rsidRPr="0047641A">
              <w:rPr>
                <w:rFonts w:hAnsi="ＭＳ 明朝" w:cs="ＭＳ Ｐゴシック" w:hint="eastAsia"/>
                <w:spacing w:val="90"/>
                <w:kern w:val="0"/>
                <w:szCs w:val="21"/>
                <w:fitText w:val="1442" w:id="-682927357"/>
              </w:rPr>
              <w:t>火元責任</w:t>
            </w:r>
            <w:r w:rsidRPr="0047641A">
              <w:rPr>
                <w:rFonts w:hAnsi="ＭＳ 明朝" w:cs="ＭＳ Ｐゴシック" w:hint="eastAsia"/>
                <w:spacing w:val="30"/>
                <w:kern w:val="0"/>
                <w:szCs w:val="21"/>
                <w:fitText w:val="1442" w:id="-682927357"/>
              </w:rPr>
              <w:t>者</w:t>
            </w:r>
          </w:p>
        </w:tc>
        <w:tc>
          <w:tcPr>
            <w:tcW w:w="7047" w:type="dxa"/>
            <w:vMerge w:val="restart"/>
            <w:vAlign w:val="center"/>
          </w:tcPr>
          <w:p w14:paraId="4BB5704D" w14:textId="77777777" w:rsidR="0047641A" w:rsidRPr="006712C1" w:rsidRDefault="0047641A" w:rsidP="002E65F0">
            <w:pPr>
              <w:widowControl/>
              <w:jc w:val="left"/>
              <w:rPr>
                <w:rFonts w:hAnsi="ＭＳ 明朝" w:cs="ＭＳ Ｐゴシック"/>
                <w:kern w:val="0"/>
                <w:szCs w:val="21"/>
              </w:rPr>
            </w:pPr>
            <w:r w:rsidRPr="006712C1">
              <w:rPr>
                <w:rFonts w:hAnsi="ＭＳ 明朝" w:cs="ＭＳ Ｐゴシック" w:hint="eastAsia"/>
                <w:kern w:val="0"/>
                <w:szCs w:val="21"/>
              </w:rPr>
              <w:t>担当区域の火災予防について「自主チェック表」などに基づき点検し防火管理者に報告する</w:t>
            </w:r>
          </w:p>
        </w:tc>
      </w:tr>
      <w:tr w:rsidR="0047641A" w:rsidRPr="006712C1" w14:paraId="26950C1A" w14:textId="77777777" w:rsidTr="0047641A">
        <w:trPr>
          <w:trHeight w:val="340"/>
        </w:trPr>
        <w:tc>
          <w:tcPr>
            <w:tcW w:w="3011" w:type="dxa"/>
            <w:vMerge/>
            <w:vAlign w:val="center"/>
          </w:tcPr>
          <w:p w14:paraId="0A45DD0D" w14:textId="77777777" w:rsidR="0047641A" w:rsidRPr="006712C1" w:rsidRDefault="0047641A" w:rsidP="002E65F0">
            <w:pPr>
              <w:widowControl/>
              <w:jc w:val="left"/>
              <w:rPr>
                <w:rFonts w:hAnsi="ＭＳ 明朝" w:cs="ＭＳ Ｐゴシック"/>
                <w:kern w:val="0"/>
                <w:szCs w:val="21"/>
              </w:rPr>
            </w:pPr>
          </w:p>
        </w:tc>
        <w:tc>
          <w:tcPr>
            <w:tcW w:w="7047" w:type="dxa"/>
            <w:vMerge/>
            <w:vAlign w:val="center"/>
          </w:tcPr>
          <w:p w14:paraId="353E000F" w14:textId="77777777" w:rsidR="0047641A" w:rsidRPr="006712C1" w:rsidRDefault="0047641A" w:rsidP="002E65F0">
            <w:pPr>
              <w:widowControl/>
              <w:jc w:val="left"/>
              <w:rPr>
                <w:rFonts w:hAnsi="ＭＳ 明朝" w:cs="ＭＳ Ｐゴシック"/>
                <w:kern w:val="0"/>
                <w:szCs w:val="21"/>
              </w:rPr>
            </w:pPr>
          </w:p>
        </w:tc>
      </w:tr>
    </w:tbl>
    <w:p w14:paraId="3EFE1451" w14:textId="77777777" w:rsidR="0047641A" w:rsidRDefault="0047641A" w:rsidP="0047641A"/>
    <w:p w14:paraId="345E3D38" w14:textId="77777777" w:rsidR="0047641A" w:rsidRPr="0047641A" w:rsidRDefault="0047641A" w:rsidP="0047641A">
      <w:pPr>
        <w:rPr>
          <w:rFonts w:hint="eastAsia"/>
        </w:rPr>
      </w:pPr>
      <w:r>
        <w:rPr>
          <w:rFonts w:hint="eastAsia"/>
        </w:rPr>
        <w:t>３．従業員等の注意事項</w:t>
      </w:r>
    </w:p>
    <w:tbl>
      <w:tblPr>
        <w:tblW w:w="4834" w:type="pct"/>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435"/>
        <w:gridCol w:w="8349"/>
      </w:tblGrid>
      <w:tr w:rsidR="006712C1" w:rsidRPr="006712C1" w14:paraId="4CE6A92B" w14:textId="77777777" w:rsidTr="0047641A">
        <w:trPr>
          <w:trHeight w:val="454"/>
        </w:trPr>
        <w:tc>
          <w:tcPr>
            <w:tcW w:w="10058" w:type="dxa"/>
            <w:gridSpan w:val="2"/>
            <w:noWrap/>
            <w:vAlign w:val="center"/>
          </w:tcPr>
          <w:p w14:paraId="1E5F665C" w14:textId="77777777" w:rsidR="006712C1" w:rsidRPr="006712C1" w:rsidRDefault="006712C1" w:rsidP="006712C1">
            <w:pPr>
              <w:widowControl/>
              <w:jc w:val="center"/>
              <w:rPr>
                <w:rFonts w:hAnsi="ＭＳ 明朝" w:cs="ＭＳ Ｐゴシック"/>
                <w:kern w:val="0"/>
                <w:szCs w:val="21"/>
              </w:rPr>
            </w:pPr>
            <w:r w:rsidRPr="00BA1D62">
              <w:rPr>
                <w:rFonts w:hAnsi="ＭＳ 明朝" w:cs="ＭＳ Ｐゴシック" w:hint="eastAsia"/>
                <w:spacing w:val="90"/>
                <w:kern w:val="0"/>
                <w:szCs w:val="21"/>
                <w:fitText w:val="2678" w:id="-952478719"/>
              </w:rPr>
              <w:t>従業員等の注意事</w:t>
            </w:r>
            <w:r w:rsidRPr="00BA1D62">
              <w:rPr>
                <w:rFonts w:hAnsi="ＭＳ 明朝" w:cs="ＭＳ Ｐゴシック" w:hint="eastAsia"/>
                <w:spacing w:val="60"/>
                <w:kern w:val="0"/>
                <w:szCs w:val="21"/>
                <w:fitText w:val="2678" w:id="-952478719"/>
              </w:rPr>
              <w:t>項</w:t>
            </w:r>
          </w:p>
        </w:tc>
      </w:tr>
      <w:tr w:rsidR="006712C1" w:rsidRPr="006712C1" w14:paraId="6B323402" w14:textId="77777777" w:rsidTr="0047641A">
        <w:trPr>
          <w:trHeight w:val="397"/>
        </w:trPr>
        <w:tc>
          <w:tcPr>
            <w:tcW w:w="1471" w:type="dxa"/>
            <w:vMerge w:val="restart"/>
            <w:noWrap/>
            <w:vAlign w:val="center"/>
          </w:tcPr>
          <w:p w14:paraId="47F4B6FB" w14:textId="77777777" w:rsidR="006712C1" w:rsidRPr="006712C1" w:rsidRDefault="006712C1" w:rsidP="0047641A">
            <w:pPr>
              <w:widowControl/>
              <w:jc w:val="center"/>
              <w:rPr>
                <w:rFonts w:hAnsi="ＭＳ 明朝" w:cs="ＭＳ Ｐゴシック"/>
                <w:kern w:val="0"/>
                <w:szCs w:val="21"/>
              </w:rPr>
            </w:pPr>
            <w:r w:rsidRPr="0047641A">
              <w:rPr>
                <w:rFonts w:hAnsi="ＭＳ 明朝" w:cs="ＭＳ Ｐゴシック" w:hint="eastAsia"/>
                <w:spacing w:val="46"/>
                <w:kern w:val="0"/>
                <w:szCs w:val="21"/>
                <w:fitText w:val="1236" w:id="-952477695"/>
              </w:rPr>
              <w:t>勤務時間</w:t>
            </w:r>
            <w:r w:rsidRPr="0047641A">
              <w:rPr>
                <w:rFonts w:hAnsi="ＭＳ 明朝" w:cs="ＭＳ Ｐゴシック" w:hint="eastAsia"/>
                <w:spacing w:val="2"/>
                <w:kern w:val="0"/>
                <w:szCs w:val="21"/>
                <w:fitText w:val="1236" w:id="-952477695"/>
              </w:rPr>
              <w:t>中</w:t>
            </w:r>
          </w:p>
        </w:tc>
        <w:tc>
          <w:tcPr>
            <w:tcW w:w="8587" w:type="dxa"/>
            <w:tcBorders>
              <w:bottom w:val="single" w:sz="2" w:space="0" w:color="auto"/>
            </w:tcBorders>
            <w:vAlign w:val="center"/>
          </w:tcPr>
          <w:p w14:paraId="121C854A"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消火器、屋内消火栓が設置してある場所や階段、通路、出入口などの周囲には、物品を置かないこと</w:t>
            </w:r>
          </w:p>
        </w:tc>
      </w:tr>
      <w:tr w:rsidR="006712C1" w:rsidRPr="006712C1" w14:paraId="2D7196FB" w14:textId="77777777" w:rsidTr="0047641A">
        <w:trPr>
          <w:trHeight w:val="397"/>
        </w:trPr>
        <w:tc>
          <w:tcPr>
            <w:tcW w:w="1471" w:type="dxa"/>
            <w:vMerge/>
            <w:vAlign w:val="center"/>
          </w:tcPr>
          <w:p w14:paraId="00021F8D"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vAlign w:val="center"/>
          </w:tcPr>
          <w:p w14:paraId="6C810A35"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色別された避難通路上へのはみ出し陳列（ワゴン、平台、ハンガー等、吊り下げ広告）は、行わないこと</w:t>
            </w:r>
          </w:p>
        </w:tc>
      </w:tr>
      <w:tr w:rsidR="006712C1" w:rsidRPr="006712C1" w14:paraId="34332E3B" w14:textId="77777777" w:rsidTr="0047641A">
        <w:trPr>
          <w:trHeight w:val="369"/>
        </w:trPr>
        <w:tc>
          <w:tcPr>
            <w:tcW w:w="1471" w:type="dxa"/>
            <w:vMerge/>
            <w:vAlign w:val="center"/>
          </w:tcPr>
          <w:p w14:paraId="79B9E908"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6C2DCD8B"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防火戸の付近には、閉鎖の障害となる物品を置かないこと</w:t>
            </w:r>
          </w:p>
        </w:tc>
      </w:tr>
      <w:tr w:rsidR="006712C1" w:rsidRPr="006712C1" w14:paraId="637D6CD3" w14:textId="77777777" w:rsidTr="0047641A">
        <w:trPr>
          <w:trHeight w:val="369"/>
        </w:trPr>
        <w:tc>
          <w:tcPr>
            <w:tcW w:w="1471" w:type="dxa"/>
            <w:vMerge/>
            <w:vAlign w:val="center"/>
          </w:tcPr>
          <w:p w14:paraId="2A815418"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3E83DB36"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火気設備器具の周辺は、よく整理清掃して、燃える物を接して置かないこと</w:t>
            </w:r>
          </w:p>
        </w:tc>
      </w:tr>
      <w:tr w:rsidR="006712C1" w:rsidRPr="006712C1" w14:paraId="505110C3" w14:textId="77777777" w:rsidTr="0047641A">
        <w:trPr>
          <w:trHeight w:val="369"/>
        </w:trPr>
        <w:tc>
          <w:tcPr>
            <w:tcW w:w="1471" w:type="dxa"/>
            <w:vMerge/>
            <w:vAlign w:val="center"/>
          </w:tcPr>
          <w:p w14:paraId="5DC4BC0F"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5F6F6A62"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事務室などから最後に出る人は、必ず火の始末を行うこと</w:t>
            </w:r>
          </w:p>
        </w:tc>
      </w:tr>
      <w:tr w:rsidR="006712C1" w:rsidRPr="006712C1" w14:paraId="5CFFFB34" w14:textId="77777777" w:rsidTr="0047641A">
        <w:trPr>
          <w:trHeight w:val="369"/>
        </w:trPr>
        <w:tc>
          <w:tcPr>
            <w:tcW w:w="1471" w:type="dxa"/>
            <w:vMerge/>
            <w:vAlign w:val="center"/>
          </w:tcPr>
          <w:p w14:paraId="50FCD68A"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0EBF53D6"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指定場所以外で喫煙している場合は、直ちに制止させること</w:t>
            </w:r>
          </w:p>
        </w:tc>
      </w:tr>
      <w:tr w:rsidR="006712C1" w:rsidRPr="006712C1" w14:paraId="7D7F413E" w14:textId="77777777" w:rsidTr="0047641A">
        <w:trPr>
          <w:trHeight w:val="369"/>
        </w:trPr>
        <w:tc>
          <w:tcPr>
            <w:tcW w:w="1471" w:type="dxa"/>
            <w:vMerge/>
            <w:vAlign w:val="center"/>
          </w:tcPr>
          <w:p w14:paraId="6354D826"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48F516FA"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従業員等の喫煙は、指定された場所で行うこと</w:t>
            </w:r>
          </w:p>
        </w:tc>
      </w:tr>
      <w:tr w:rsidR="006712C1" w:rsidRPr="006712C1" w14:paraId="320F987A" w14:textId="77777777" w:rsidTr="0047641A">
        <w:trPr>
          <w:trHeight w:val="369"/>
        </w:trPr>
        <w:tc>
          <w:tcPr>
            <w:tcW w:w="1471" w:type="dxa"/>
            <w:vMerge/>
            <w:vAlign w:val="center"/>
          </w:tcPr>
          <w:p w14:paraId="15F6F238"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3DB70A36"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死角となる廊下、階段室、トイレなどに燃える物を置かないこと</w:t>
            </w:r>
          </w:p>
        </w:tc>
      </w:tr>
      <w:tr w:rsidR="006712C1" w:rsidRPr="006712C1" w14:paraId="5E168278" w14:textId="77777777" w:rsidTr="0047641A">
        <w:trPr>
          <w:trHeight w:val="369"/>
        </w:trPr>
        <w:tc>
          <w:tcPr>
            <w:tcW w:w="1471" w:type="dxa"/>
            <w:vMerge/>
            <w:vAlign w:val="center"/>
          </w:tcPr>
          <w:p w14:paraId="1B595883"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4DA56B69"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シンナーや塗料など火災予防上危険な物品は持ち込まないこと</w:t>
            </w:r>
          </w:p>
        </w:tc>
      </w:tr>
      <w:tr w:rsidR="006712C1" w:rsidRPr="006712C1" w14:paraId="455EC905" w14:textId="77777777" w:rsidTr="0047641A">
        <w:trPr>
          <w:trHeight w:val="369"/>
        </w:trPr>
        <w:tc>
          <w:tcPr>
            <w:tcW w:w="1471" w:type="dxa"/>
            <w:vMerge/>
            <w:vAlign w:val="center"/>
          </w:tcPr>
          <w:p w14:paraId="209821F1"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2" w:space="0" w:color="auto"/>
            </w:tcBorders>
            <w:noWrap/>
            <w:vAlign w:val="center"/>
          </w:tcPr>
          <w:p w14:paraId="075AE70E"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裸火の使用又は危険物品を持ち込むときは、防火管理者の承認を得ること</w:t>
            </w:r>
          </w:p>
        </w:tc>
      </w:tr>
      <w:tr w:rsidR="006712C1" w:rsidRPr="006712C1" w14:paraId="3C9450A8" w14:textId="77777777" w:rsidTr="0047641A">
        <w:trPr>
          <w:trHeight w:val="369"/>
        </w:trPr>
        <w:tc>
          <w:tcPr>
            <w:tcW w:w="1471" w:type="dxa"/>
            <w:vMerge/>
            <w:vAlign w:val="center"/>
          </w:tcPr>
          <w:p w14:paraId="6052A2DA" w14:textId="77777777" w:rsidR="006712C1" w:rsidRPr="006712C1" w:rsidRDefault="006712C1" w:rsidP="0047641A">
            <w:pPr>
              <w:widowControl/>
              <w:jc w:val="left"/>
              <w:rPr>
                <w:rFonts w:hAnsi="ＭＳ 明朝" w:cs="ＭＳ Ｐゴシック"/>
                <w:kern w:val="0"/>
                <w:szCs w:val="21"/>
              </w:rPr>
            </w:pPr>
          </w:p>
        </w:tc>
        <w:tc>
          <w:tcPr>
            <w:tcW w:w="8587" w:type="dxa"/>
            <w:tcBorders>
              <w:top w:val="single" w:sz="2" w:space="0" w:color="auto"/>
              <w:bottom w:val="single" w:sz="8" w:space="0" w:color="auto"/>
            </w:tcBorders>
            <w:noWrap/>
            <w:vAlign w:val="center"/>
          </w:tcPr>
          <w:p w14:paraId="5D3E5D76"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異常事態が発生したときは、必ず防火管理者に報告すること</w:t>
            </w:r>
          </w:p>
        </w:tc>
      </w:tr>
      <w:tr w:rsidR="006712C1" w:rsidRPr="006712C1" w14:paraId="0AEAD94D" w14:textId="77777777" w:rsidTr="0047641A">
        <w:trPr>
          <w:trHeight w:val="397"/>
        </w:trPr>
        <w:tc>
          <w:tcPr>
            <w:tcW w:w="1471" w:type="dxa"/>
            <w:vMerge w:val="restart"/>
            <w:noWrap/>
            <w:vAlign w:val="center"/>
          </w:tcPr>
          <w:p w14:paraId="20E7203D" w14:textId="77777777" w:rsidR="006712C1" w:rsidRPr="006712C1" w:rsidRDefault="006712C1" w:rsidP="0047641A">
            <w:pPr>
              <w:widowControl/>
              <w:jc w:val="center"/>
              <w:rPr>
                <w:rFonts w:hAnsi="ＭＳ 明朝" w:cs="ＭＳ Ｐゴシック"/>
                <w:kern w:val="0"/>
                <w:szCs w:val="21"/>
              </w:rPr>
            </w:pPr>
            <w:r w:rsidRPr="00516553">
              <w:rPr>
                <w:rFonts w:hAnsi="ＭＳ 明朝" w:cs="ＭＳ Ｐゴシック" w:hint="eastAsia"/>
                <w:spacing w:val="46"/>
                <w:kern w:val="0"/>
                <w:szCs w:val="21"/>
                <w:fitText w:val="1236" w:id="-952477696"/>
              </w:rPr>
              <w:t>勤務時間</w:t>
            </w:r>
            <w:r w:rsidRPr="00516553">
              <w:rPr>
                <w:rFonts w:hAnsi="ＭＳ 明朝" w:cs="ＭＳ Ｐゴシック" w:hint="eastAsia"/>
                <w:spacing w:val="2"/>
                <w:kern w:val="0"/>
                <w:szCs w:val="21"/>
                <w:fitText w:val="1236" w:id="-952477696"/>
              </w:rPr>
              <w:t>後</w:t>
            </w:r>
          </w:p>
        </w:tc>
        <w:tc>
          <w:tcPr>
            <w:tcW w:w="8587" w:type="dxa"/>
            <w:tcBorders>
              <w:bottom w:val="single" w:sz="2" w:space="0" w:color="auto"/>
            </w:tcBorders>
            <w:vAlign w:val="center"/>
          </w:tcPr>
          <w:p w14:paraId="5DCC8A84"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喫煙所の吸い殻入れ、通路のゴミ入れを確認するほか、吸い殻は不燃性の蓋付き水入り容器等に入れるなどして処分すること</w:t>
            </w:r>
          </w:p>
        </w:tc>
      </w:tr>
      <w:tr w:rsidR="006712C1" w:rsidRPr="006712C1" w14:paraId="0C9890C3" w14:textId="77777777" w:rsidTr="0047641A">
        <w:trPr>
          <w:trHeight w:val="397"/>
        </w:trPr>
        <w:tc>
          <w:tcPr>
            <w:tcW w:w="1471" w:type="dxa"/>
            <w:vMerge/>
            <w:vAlign w:val="center"/>
          </w:tcPr>
          <w:p w14:paraId="6E9F0F4D" w14:textId="77777777" w:rsidR="006712C1" w:rsidRPr="006712C1" w:rsidRDefault="006712C1" w:rsidP="006712C1">
            <w:pPr>
              <w:widowControl/>
              <w:jc w:val="left"/>
              <w:rPr>
                <w:rFonts w:hAnsi="ＭＳ 明朝" w:cs="ＭＳ Ｐゴシック"/>
                <w:kern w:val="0"/>
                <w:szCs w:val="21"/>
              </w:rPr>
            </w:pPr>
          </w:p>
        </w:tc>
        <w:tc>
          <w:tcPr>
            <w:tcW w:w="8587" w:type="dxa"/>
            <w:tcBorders>
              <w:top w:val="single" w:sz="2" w:space="0" w:color="auto"/>
              <w:bottom w:val="single" w:sz="2" w:space="0" w:color="auto"/>
            </w:tcBorders>
            <w:vAlign w:val="center"/>
          </w:tcPr>
          <w:p w14:paraId="671ADCE1"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建物内外の整理整頓を行い、ゴミや段ボール箱など燃えやすい物は、決められ時間以外は、外に出さないこと</w:t>
            </w:r>
          </w:p>
        </w:tc>
      </w:tr>
      <w:tr w:rsidR="006712C1" w:rsidRPr="006712C1" w14:paraId="748F8365" w14:textId="77777777" w:rsidTr="0047641A">
        <w:trPr>
          <w:trHeight w:val="369"/>
        </w:trPr>
        <w:tc>
          <w:tcPr>
            <w:tcW w:w="1471" w:type="dxa"/>
            <w:vMerge/>
            <w:vAlign w:val="center"/>
          </w:tcPr>
          <w:p w14:paraId="53F64754" w14:textId="77777777" w:rsidR="006712C1" w:rsidRPr="006712C1" w:rsidRDefault="006712C1" w:rsidP="006712C1">
            <w:pPr>
              <w:widowControl/>
              <w:jc w:val="left"/>
              <w:rPr>
                <w:rFonts w:hAnsi="ＭＳ 明朝" w:cs="ＭＳ Ｐゴシック"/>
                <w:kern w:val="0"/>
                <w:szCs w:val="21"/>
              </w:rPr>
            </w:pPr>
          </w:p>
        </w:tc>
        <w:tc>
          <w:tcPr>
            <w:tcW w:w="8587" w:type="dxa"/>
            <w:tcBorders>
              <w:top w:val="single" w:sz="2" w:space="0" w:color="auto"/>
              <w:bottom w:val="single" w:sz="2" w:space="0" w:color="auto"/>
            </w:tcBorders>
            <w:vAlign w:val="center"/>
          </w:tcPr>
          <w:p w14:paraId="2A1B4E17"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電気、ガスなど火気設備のスイッチを切り、各室の安全を確かめた後、施錠すること</w:t>
            </w:r>
          </w:p>
        </w:tc>
      </w:tr>
      <w:tr w:rsidR="006712C1" w:rsidRPr="006712C1" w14:paraId="0F66931D" w14:textId="77777777" w:rsidTr="0047641A">
        <w:trPr>
          <w:trHeight w:val="369"/>
        </w:trPr>
        <w:tc>
          <w:tcPr>
            <w:tcW w:w="1471" w:type="dxa"/>
            <w:vMerge/>
            <w:vAlign w:val="center"/>
          </w:tcPr>
          <w:p w14:paraId="40B0BEFD" w14:textId="77777777" w:rsidR="006712C1" w:rsidRPr="006712C1" w:rsidRDefault="006712C1" w:rsidP="006712C1">
            <w:pPr>
              <w:widowControl/>
              <w:jc w:val="left"/>
              <w:rPr>
                <w:rFonts w:hAnsi="ＭＳ 明朝" w:cs="ＭＳ Ｐゴシック"/>
                <w:kern w:val="0"/>
                <w:szCs w:val="21"/>
              </w:rPr>
            </w:pPr>
          </w:p>
        </w:tc>
        <w:tc>
          <w:tcPr>
            <w:tcW w:w="8587" w:type="dxa"/>
            <w:tcBorders>
              <w:top w:val="single" w:sz="2" w:space="0" w:color="auto"/>
            </w:tcBorders>
            <w:noWrap/>
            <w:vAlign w:val="center"/>
          </w:tcPr>
          <w:p w14:paraId="579BCF25" w14:textId="77777777" w:rsidR="006712C1" w:rsidRPr="006712C1" w:rsidRDefault="006712C1" w:rsidP="008E2739">
            <w:pPr>
              <w:widowControl/>
              <w:spacing w:line="240" w:lineRule="exact"/>
              <w:jc w:val="left"/>
              <w:rPr>
                <w:rFonts w:hAnsi="ＭＳ 明朝" w:cs="ＭＳ Ｐゴシック"/>
                <w:kern w:val="0"/>
                <w:szCs w:val="21"/>
              </w:rPr>
            </w:pPr>
            <w:r w:rsidRPr="006712C1">
              <w:rPr>
                <w:rFonts w:hAnsi="ＭＳ 明朝" w:cs="ＭＳ Ｐゴシック" w:hint="eastAsia"/>
                <w:kern w:val="0"/>
                <w:szCs w:val="21"/>
              </w:rPr>
              <w:t>異常事態が発生したときは、必ず防火管理者に報告すること</w:t>
            </w:r>
          </w:p>
        </w:tc>
      </w:tr>
    </w:tbl>
    <w:p w14:paraId="6D267CC0" w14:textId="77777777" w:rsidR="00CC7438" w:rsidRPr="006712C1" w:rsidRDefault="00CC7438" w:rsidP="00516553">
      <w:pPr>
        <w:spacing w:line="160" w:lineRule="exact"/>
        <w:rPr>
          <w:rFonts w:hAnsi="ＭＳ 明朝"/>
        </w:rPr>
      </w:pPr>
    </w:p>
    <w:sectPr w:rsidR="00CC7438" w:rsidRPr="006712C1" w:rsidSect="00A00C17">
      <w:pgSz w:w="11907" w:h="16840" w:code="9"/>
      <w:pgMar w:top="851" w:right="851" w:bottom="851" w:left="1134" w:header="284" w:footer="284" w:gutter="0"/>
      <w:cols w:space="425"/>
      <w:noEndnote/>
      <w:docGrid w:type="linesAndChars" w:linePitch="32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97D2" w14:textId="77777777" w:rsidR="002E65F0" w:rsidRDefault="002E65F0" w:rsidP="00D406B6">
      <w:r>
        <w:separator/>
      </w:r>
    </w:p>
  </w:endnote>
  <w:endnote w:type="continuationSeparator" w:id="0">
    <w:p w14:paraId="04E195F0" w14:textId="77777777" w:rsidR="002E65F0" w:rsidRDefault="002E65F0" w:rsidP="00D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D704" w14:textId="77777777" w:rsidR="002E65F0" w:rsidRDefault="002E65F0" w:rsidP="00D406B6">
      <w:r>
        <w:separator/>
      </w:r>
    </w:p>
  </w:footnote>
  <w:footnote w:type="continuationSeparator" w:id="0">
    <w:p w14:paraId="3C8EA6FD" w14:textId="77777777" w:rsidR="002E65F0" w:rsidRDefault="002E65F0" w:rsidP="00D4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61"/>
  <w:displayHorizontalDrawingGridEvery w:val="2"/>
  <w:displayVerticalDrawingGridEvery w:val="2"/>
  <w:characterSpacingControl w:val="compressPunctuationAndJapaneseKana"/>
  <w:strictFirstAndLastChars/>
  <w:hdrShapeDefaults>
    <o:shapedefaults v:ext="edit" spidmax="3074">
      <v:textbox inset="5.85pt,.7pt,5.85pt,.7pt"/>
    </o:shapedefaults>
  </w:hdrShapeDefaults>
  <w:footnotePr>
    <w:footnote w:id="-1"/>
    <w:footnote w:id="0"/>
  </w:footnotePr>
  <w:endnotePr>
    <w:endnote w:id="-1"/>
    <w:endnote w:id="0"/>
  </w:endnotePr>
  <w:compat>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A54"/>
    <w:rsid w:val="000600DB"/>
    <w:rsid w:val="00086981"/>
    <w:rsid w:val="002E08C4"/>
    <w:rsid w:val="002E65F0"/>
    <w:rsid w:val="00326AF2"/>
    <w:rsid w:val="00347F17"/>
    <w:rsid w:val="0037671D"/>
    <w:rsid w:val="003A28C9"/>
    <w:rsid w:val="00460F14"/>
    <w:rsid w:val="0047641A"/>
    <w:rsid w:val="004B1276"/>
    <w:rsid w:val="004D76E8"/>
    <w:rsid w:val="00516553"/>
    <w:rsid w:val="00531617"/>
    <w:rsid w:val="006201D9"/>
    <w:rsid w:val="00636F55"/>
    <w:rsid w:val="0064553D"/>
    <w:rsid w:val="006712C1"/>
    <w:rsid w:val="007D367F"/>
    <w:rsid w:val="00801333"/>
    <w:rsid w:val="008024E2"/>
    <w:rsid w:val="00843346"/>
    <w:rsid w:val="008C5E24"/>
    <w:rsid w:val="008E2739"/>
    <w:rsid w:val="0092568E"/>
    <w:rsid w:val="009648FC"/>
    <w:rsid w:val="009840B7"/>
    <w:rsid w:val="009C624F"/>
    <w:rsid w:val="00A00C17"/>
    <w:rsid w:val="00A201F3"/>
    <w:rsid w:val="00A632F0"/>
    <w:rsid w:val="00A9170A"/>
    <w:rsid w:val="00A93AB1"/>
    <w:rsid w:val="00AA1A54"/>
    <w:rsid w:val="00AC76FE"/>
    <w:rsid w:val="00BA1D62"/>
    <w:rsid w:val="00BC7955"/>
    <w:rsid w:val="00BC7CDA"/>
    <w:rsid w:val="00C95C72"/>
    <w:rsid w:val="00CC7438"/>
    <w:rsid w:val="00D123B6"/>
    <w:rsid w:val="00D23AFF"/>
    <w:rsid w:val="00D406B6"/>
    <w:rsid w:val="00DA5319"/>
    <w:rsid w:val="00E11507"/>
    <w:rsid w:val="00E307AA"/>
    <w:rsid w:val="00E31A9C"/>
    <w:rsid w:val="00E764F9"/>
    <w:rsid w:val="00EC5ACF"/>
    <w:rsid w:val="00F15EA4"/>
    <w:rsid w:val="00F27A23"/>
    <w:rsid w:val="00F75BA5"/>
    <w:rsid w:val="00FC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198FB2"/>
  <w15:chartTrackingRefBased/>
  <w15:docId w15:val="{6D067619-9536-4881-A3B2-18D42788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12C1"/>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632F0"/>
    <w:pPr>
      <w:jc w:val="center"/>
    </w:pPr>
  </w:style>
  <w:style w:type="paragraph" w:styleId="a4">
    <w:name w:val="Closing"/>
    <w:basedOn w:val="a"/>
    <w:rsid w:val="00A632F0"/>
    <w:pPr>
      <w:jc w:val="right"/>
    </w:pPr>
  </w:style>
  <w:style w:type="paragraph" w:styleId="a5">
    <w:name w:val="header"/>
    <w:basedOn w:val="a"/>
    <w:link w:val="a6"/>
    <w:rsid w:val="00D406B6"/>
    <w:pPr>
      <w:tabs>
        <w:tab w:val="center" w:pos="4252"/>
        <w:tab w:val="right" w:pos="8504"/>
      </w:tabs>
      <w:snapToGrid w:val="0"/>
    </w:pPr>
  </w:style>
  <w:style w:type="character" w:customStyle="1" w:styleId="a6">
    <w:name w:val="ヘッダー (文字)"/>
    <w:link w:val="a5"/>
    <w:rsid w:val="00D406B6"/>
    <w:rPr>
      <w:rFonts w:ascii="ＭＳ 明朝"/>
      <w:kern w:val="2"/>
      <w:sz w:val="21"/>
      <w:szCs w:val="24"/>
    </w:rPr>
  </w:style>
  <w:style w:type="paragraph" w:styleId="a7">
    <w:name w:val="footer"/>
    <w:basedOn w:val="a"/>
    <w:link w:val="a8"/>
    <w:rsid w:val="00D406B6"/>
    <w:pPr>
      <w:tabs>
        <w:tab w:val="center" w:pos="4252"/>
        <w:tab w:val="right" w:pos="8504"/>
      </w:tabs>
      <w:snapToGrid w:val="0"/>
    </w:pPr>
  </w:style>
  <w:style w:type="character" w:customStyle="1" w:styleId="a8">
    <w:name w:val="フッター (文字)"/>
    <w:link w:val="a7"/>
    <w:rsid w:val="00D406B6"/>
    <w:rPr>
      <w:rFonts w:ascii="ＭＳ 明朝"/>
      <w:kern w:val="2"/>
      <w:sz w:val="21"/>
      <w:szCs w:val="24"/>
    </w:rPr>
  </w:style>
  <w:style w:type="table" w:styleId="a9">
    <w:name w:val="Table Grid"/>
    <w:basedOn w:val="a1"/>
    <w:uiPriority w:val="39"/>
    <w:rsid w:val="0047641A"/>
    <w:pPr>
      <w:jc w:val="both"/>
    </w:pPr>
    <w:rPr>
      <w:kern w:val="2"/>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2611">
      <w:bodyDiv w:val="1"/>
      <w:marLeft w:val="0"/>
      <w:marRight w:val="0"/>
      <w:marTop w:val="0"/>
      <w:marBottom w:val="0"/>
      <w:divBdr>
        <w:top w:val="none" w:sz="0" w:space="0" w:color="auto"/>
        <w:left w:val="none" w:sz="0" w:space="0" w:color="auto"/>
        <w:bottom w:val="none" w:sz="0" w:space="0" w:color="auto"/>
        <w:right w:val="none" w:sz="0" w:space="0" w:color="auto"/>
      </w:divBdr>
    </w:div>
    <w:div w:id="574902513">
      <w:bodyDiv w:val="1"/>
      <w:marLeft w:val="0"/>
      <w:marRight w:val="0"/>
      <w:marTop w:val="0"/>
      <w:marBottom w:val="0"/>
      <w:divBdr>
        <w:top w:val="none" w:sz="0" w:space="0" w:color="auto"/>
        <w:left w:val="none" w:sz="0" w:space="0" w:color="auto"/>
        <w:bottom w:val="none" w:sz="0" w:space="0" w:color="auto"/>
        <w:right w:val="none" w:sz="0" w:space="0" w:color="auto"/>
      </w:divBdr>
    </w:div>
    <w:div w:id="994837177">
      <w:bodyDiv w:val="1"/>
      <w:marLeft w:val="0"/>
      <w:marRight w:val="0"/>
      <w:marTop w:val="0"/>
      <w:marBottom w:val="0"/>
      <w:divBdr>
        <w:top w:val="none" w:sz="0" w:space="0" w:color="auto"/>
        <w:left w:val="none" w:sz="0" w:space="0" w:color="auto"/>
        <w:bottom w:val="none" w:sz="0" w:space="0" w:color="auto"/>
        <w:right w:val="none" w:sz="0" w:space="0" w:color="auto"/>
      </w:divBdr>
    </w:div>
    <w:div w:id="13905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83D9-0F64-44E4-9D1B-6E7C1244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589</Characters>
  <Application>Microsoft Office Word</Application>
  <DocSecurity>0</DocSecurity>
  <Lines>34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17kikaku</dc:creator>
  <cp:keywords/>
  <dc:description/>
  <cp:lastModifiedBy>小池　美晴</cp:lastModifiedBy>
  <cp:revision>2</cp:revision>
  <cp:lastPrinted>2008-07-07T00:05:00Z</cp:lastPrinted>
  <dcterms:created xsi:type="dcterms:W3CDTF">2025-09-26T05:30:00Z</dcterms:created>
  <dcterms:modified xsi:type="dcterms:W3CDTF">2025-09-26T05:30:00Z</dcterms:modified>
</cp:coreProperties>
</file>