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A60BD1" w:rsidRDefault="00D538F8" w:rsidP="005F753E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9F0597">
        <w:rPr>
          <w:rFonts w:hAnsi="ＭＳ 明朝" w:cs="ＭＳ Ｐゴシック" w:hint="eastAsia"/>
          <w:bCs/>
          <w:kern w:val="0"/>
          <w:sz w:val="32"/>
          <w:szCs w:val="32"/>
        </w:rPr>
        <w:t>消火・避難設備の自主点検表</w:t>
      </w:r>
      <w:r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</w:t>
      </w:r>
      <w:r w:rsidR="00A60BD1" w:rsidRPr="00A60BD1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</w:t>
      </w:r>
      <w:r w:rsidR="005F753E" w:rsidRPr="00A60BD1">
        <w:rPr>
          <w:rFonts w:hAnsi="ＭＳ 明朝" w:cs="ＭＳ Ｐゴシック" w:hint="eastAsia"/>
          <w:kern w:val="0"/>
          <w:sz w:val="24"/>
        </w:rPr>
        <w:t>別表</w:t>
      </w:r>
      <w:r w:rsidR="00A60BD1" w:rsidRPr="00A60BD1">
        <w:rPr>
          <w:rFonts w:hAnsi="ＭＳ 明朝" w:cs="ＭＳ Ｐゴシック" w:hint="eastAsia"/>
          <w:kern w:val="0"/>
          <w:sz w:val="24"/>
        </w:rPr>
        <w:t>３</w:t>
      </w:r>
    </w:p>
    <w:tbl>
      <w:tblPr>
        <w:tblW w:w="4925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7"/>
        <w:gridCol w:w="4032"/>
        <w:gridCol w:w="699"/>
        <w:gridCol w:w="756"/>
        <w:gridCol w:w="857"/>
        <w:gridCol w:w="641"/>
        <w:gridCol w:w="826"/>
        <w:gridCol w:w="896"/>
      </w:tblGrid>
      <w:tr w:rsidR="00A60BD1" w:rsidRPr="00A60BD1" w:rsidTr="00D538F8">
        <w:trPr>
          <w:trHeight w:val="340"/>
        </w:trPr>
        <w:tc>
          <w:tcPr>
            <w:tcW w:w="1457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4032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85440"/>
              </w:rPr>
              <w:t>点検項</w:t>
            </w:r>
            <w:r w:rsidRPr="00D538F8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85440"/>
              </w:rPr>
              <w:t>目</w:t>
            </w:r>
          </w:p>
        </w:tc>
        <w:tc>
          <w:tcPr>
            <w:tcW w:w="1455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57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467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96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A60BD1" w:rsidRPr="00A60BD1" w:rsidTr="00D538F8">
        <w:trPr>
          <w:trHeight w:val="340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57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96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D538F8">
        <w:trPr>
          <w:trHeight w:val="340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tcBorders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613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8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8"/>
              </w:rPr>
              <w:t>考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7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7"/>
              </w:rPr>
              <w:t>考</w:t>
            </w: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 w:val="restart"/>
            <w:noWrap/>
            <w:vAlign w:val="center"/>
          </w:tcPr>
          <w:p w:rsidR="00D538F8" w:rsidRPr="00A60BD1" w:rsidRDefault="00D538F8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消火器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階ごとに適正な位置に設置されているか</w:t>
            </w:r>
            <w:r>
              <w:rPr>
                <w:rFonts w:hAnsi="ＭＳ 明朝" w:cs="ＭＳ Ｐゴシック" w:hint="eastAsia"/>
                <w:kern w:val="0"/>
                <w:sz w:val="24"/>
              </w:rPr>
              <w:t>(</w:t>
            </w:r>
            <w:r w:rsidRPr="00D538F8">
              <w:rPr>
                <w:rFonts w:hAnsi="ＭＳ 明朝" w:cs="ＭＳ Ｐゴシック" w:hint="eastAsia"/>
                <w:kern w:val="0"/>
                <w:sz w:val="24"/>
              </w:rPr>
              <w:t>消火器配置図等で確認</w:t>
            </w:r>
            <w:r>
              <w:rPr>
                <w:rFonts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変形、破損、腐食等はないか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標識の破損、よごれ等はないか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 w:val="restart"/>
            <w:noWrap/>
            <w:vAlign w:val="center"/>
          </w:tcPr>
          <w:p w:rsidR="00D538F8" w:rsidRPr="00A60BD1" w:rsidRDefault="00D538F8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60BD1">
              <w:rPr>
                <w:rFonts w:hAnsi="ＭＳ 明朝" w:cs="ＭＳ Ｐゴシック" w:hint="eastAsia"/>
                <w:kern w:val="0"/>
                <w:sz w:val="20"/>
                <w:szCs w:val="20"/>
              </w:rPr>
              <w:t>屋内消火栓設備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扉の開閉及び操作を妨げる物品等はないか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ホース、ノズル、バルブ等に異常はないか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表示灯は点灯し、容易に確認できるか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バルブ類は適正な開閉状態になっているか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 w:val="restart"/>
            <w:vAlign w:val="center"/>
          </w:tcPr>
          <w:p w:rsidR="00D538F8" w:rsidRPr="001E4AC6" w:rsidRDefault="00D538F8" w:rsidP="00D538F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E4AC6">
              <w:rPr>
                <w:rFonts w:hAnsi="ＭＳ 明朝" w:cs="ＭＳ Ｐゴシック" w:hint="eastAsia"/>
                <w:spacing w:val="31"/>
                <w:kern w:val="0"/>
                <w:szCs w:val="21"/>
                <w:fitText w:val="1176" w:id="-1722492416"/>
              </w:rPr>
              <w:t>泡消火設</w:t>
            </w:r>
            <w:r w:rsidRPr="001E4AC6">
              <w:rPr>
                <w:rFonts w:hAnsi="ＭＳ 明朝" w:cs="ＭＳ Ｐゴシック" w:hint="eastAsia"/>
                <w:spacing w:val="2"/>
                <w:kern w:val="0"/>
                <w:szCs w:val="21"/>
                <w:fitText w:val="1176" w:id="-1722492416"/>
              </w:rPr>
              <w:t>備</w:t>
            </w:r>
          </w:p>
        </w:tc>
        <w:tc>
          <w:tcPr>
            <w:tcW w:w="403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ヘッドの周囲に障害物はないか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ヘッドの変形、腐食、漏水はないか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間仕切変更等によるヘッドの未警戒部分はないか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圧力計の指示圧力は適正か</w:t>
            </w:r>
            <w:r>
              <w:rPr>
                <w:rFonts w:hAnsi="ＭＳ 明朝" w:cs="ＭＳ Ｐゴシック" w:hint="eastAsia"/>
                <w:kern w:val="0"/>
                <w:sz w:val="24"/>
              </w:rPr>
              <w:t>(</w:t>
            </w:r>
            <w:r w:rsidRPr="00D538F8">
              <w:rPr>
                <w:rFonts w:hAnsi="ＭＳ 明朝" w:cs="ＭＳ Ｐゴシック" w:hint="eastAsia"/>
                <w:kern w:val="0"/>
                <w:sz w:val="24"/>
              </w:rPr>
              <w:t>制御弁室、ポンプ室</w:t>
            </w:r>
            <w:r>
              <w:rPr>
                <w:rFonts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9F0597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バルブ類は適正な開閉状態になっているか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 w:val="restart"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避難器具</w:t>
            </w:r>
            <w:r>
              <w:rPr>
                <w:rFonts w:hAnsi="ＭＳ 明朝" w:cs="ＭＳ Ｐゴシック" w:hint="eastAsia"/>
                <w:kern w:val="0"/>
                <w:sz w:val="24"/>
              </w:rPr>
              <w:t>(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緩降機・避難はしご・救助袋等</w:t>
            </w:r>
            <w:r>
              <w:rPr>
                <w:rFonts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操作に障害となる物品等はないか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容易に接近できるか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降下空間の途中に看板、エアコン屋外機等の障害物はないか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避難空地には障害となるものが置かれていないか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取付場所の窓等は容易に開放できるか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標識、取扱い説明板等の破損、脱落はないか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器具の腐食、破損等はないか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 w:val="restart"/>
            <w:vAlign w:val="center"/>
          </w:tcPr>
          <w:p w:rsidR="00D538F8" w:rsidRPr="00A60BD1" w:rsidRDefault="00D538F8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00"/>
                <w:kern w:val="0"/>
                <w:sz w:val="24"/>
              </w:rPr>
              <w:t>誘導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灯誘導標識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表示パネルの表面に汚れがなく、点灯しているか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予備電源による点灯は正常か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照明器具、装飾品等で見えにくくなっていないか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器具の変形、破損等はないか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97"/>
        </w:trPr>
        <w:tc>
          <w:tcPr>
            <w:tcW w:w="1457" w:type="dxa"/>
            <w:vMerge/>
            <w:tcBorders>
              <w:bottom w:val="single" w:sz="8" w:space="0" w:color="auto"/>
            </w:tcBorders>
            <w:vAlign w:val="center"/>
          </w:tcPr>
          <w:p w:rsidR="00D538F8" w:rsidRPr="00A60BD1" w:rsidRDefault="00D538F8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538F8" w:rsidRPr="00D538F8" w:rsidRDefault="00D538F8" w:rsidP="00D538F8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室内のレイアウト等の変更により、設置位置が不適切となっていないか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538F8" w:rsidRPr="00A60BD1" w:rsidTr="00D538F8">
        <w:trPr>
          <w:trHeight w:val="338"/>
        </w:trPr>
        <w:tc>
          <w:tcPr>
            <w:tcW w:w="8442" w:type="dxa"/>
            <w:gridSpan w:val="6"/>
            <w:vMerge w:val="restart"/>
            <w:tcBorders>
              <w:left w:val="nil"/>
              <w:bottom w:val="nil"/>
            </w:tcBorders>
          </w:tcPr>
          <w:p w:rsidR="00D538F8" w:rsidRDefault="00D538F8" w:rsidP="00A60BD1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判定欄の記号　　○～良い　　×～不良　　△～改修済</w:t>
            </w:r>
          </w:p>
          <w:p w:rsidR="00D538F8" w:rsidRPr="00A60BD1" w:rsidRDefault="00D538F8" w:rsidP="009F0597">
            <w:pPr>
              <w:widowControl/>
              <w:spacing w:beforeLines="30" w:before="90"/>
              <w:rPr>
                <w:rFonts w:hAnsi="ＭＳ 明朝" w:cs="ＭＳ Ｐゴシック"/>
                <w:kern w:val="0"/>
                <w:sz w:val="24"/>
              </w:rPr>
            </w:pPr>
            <w:r w:rsidRPr="00D538F8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</w:tc>
        <w:tc>
          <w:tcPr>
            <w:tcW w:w="172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-6"/>
                <w:kern w:val="0"/>
                <w:sz w:val="24"/>
              </w:rPr>
              <w:t>防火管理者確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</w:tr>
      <w:tr w:rsidR="00D538F8" w:rsidRPr="00A60BD1" w:rsidTr="00FD7F01">
        <w:trPr>
          <w:trHeight w:val="589"/>
        </w:trPr>
        <w:tc>
          <w:tcPr>
            <w:tcW w:w="844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D538F8" w:rsidRPr="00A60BD1" w:rsidRDefault="00D538F8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D538F8" w:rsidRDefault="00A60BD1" w:rsidP="00D538F8">
      <w:pPr>
        <w:rPr>
          <w:rFonts w:hint="eastAsia"/>
        </w:rPr>
      </w:pPr>
    </w:p>
    <w:sectPr w:rsidR="00A60BD1" w:rsidRPr="00D538F8" w:rsidSect="00D538F8">
      <w:pgSz w:w="11907" w:h="16840" w:code="9"/>
      <w:pgMar w:top="851" w:right="851" w:bottom="851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302" w:rsidRDefault="00B25302" w:rsidP="00B25302">
      <w:r>
        <w:separator/>
      </w:r>
    </w:p>
  </w:endnote>
  <w:endnote w:type="continuationSeparator" w:id="0">
    <w:p w:rsidR="00B25302" w:rsidRDefault="00B25302" w:rsidP="00B2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302" w:rsidRDefault="00B25302" w:rsidP="00B25302">
      <w:r>
        <w:separator/>
      </w:r>
    </w:p>
  </w:footnote>
  <w:footnote w:type="continuationSeparator" w:id="0">
    <w:p w:rsidR="00B25302" w:rsidRDefault="00B25302" w:rsidP="00B2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86981"/>
    <w:rsid w:val="001A4935"/>
    <w:rsid w:val="001E4AC6"/>
    <w:rsid w:val="002E08C4"/>
    <w:rsid w:val="00326AF2"/>
    <w:rsid w:val="0037671D"/>
    <w:rsid w:val="00460F14"/>
    <w:rsid w:val="004B1276"/>
    <w:rsid w:val="00531617"/>
    <w:rsid w:val="0053698F"/>
    <w:rsid w:val="00560FF5"/>
    <w:rsid w:val="005F753E"/>
    <w:rsid w:val="006201D9"/>
    <w:rsid w:val="006260F1"/>
    <w:rsid w:val="00636F55"/>
    <w:rsid w:val="006712C1"/>
    <w:rsid w:val="008024E2"/>
    <w:rsid w:val="00843346"/>
    <w:rsid w:val="008C5E24"/>
    <w:rsid w:val="008E2739"/>
    <w:rsid w:val="0092568E"/>
    <w:rsid w:val="009648FC"/>
    <w:rsid w:val="009F0597"/>
    <w:rsid w:val="00A51E4E"/>
    <w:rsid w:val="00A60BD1"/>
    <w:rsid w:val="00A632F0"/>
    <w:rsid w:val="00AA1A54"/>
    <w:rsid w:val="00AC76FE"/>
    <w:rsid w:val="00B25302"/>
    <w:rsid w:val="00C870A8"/>
    <w:rsid w:val="00CC7438"/>
    <w:rsid w:val="00D23AFF"/>
    <w:rsid w:val="00D538F8"/>
    <w:rsid w:val="00E307AA"/>
    <w:rsid w:val="00E31A9C"/>
    <w:rsid w:val="00E764F9"/>
    <w:rsid w:val="00F27A23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8902F-E87E-4B5F-BCD8-73BC0C94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B2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530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B25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530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2008-07-07T11:37:00Z</cp:lastPrinted>
  <dcterms:created xsi:type="dcterms:W3CDTF">2025-08-02T10:09:00Z</dcterms:created>
  <dcterms:modified xsi:type="dcterms:W3CDTF">2025-08-02T10:09:00Z</dcterms:modified>
</cp:coreProperties>
</file>