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1642" w:rsidRDefault="00541642" w:rsidP="00541642">
      <w:pPr>
        <w:adjustRightInd/>
        <w:rPr>
          <w:rFonts w:ascii="ＭＳ 明朝" w:cs="Times New Roman"/>
          <w:spacing w:val="2"/>
          <w:lang w:eastAsia="zh-CN"/>
        </w:rPr>
      </w:pPr>
      <w:r>
        <w:rPr>
          <w:rFonts w:hint="eastAsia"/>
          <w:lang w:eastAsia="zh-CN"/>
        </w:rPr>
        <w:t>別記第２号様式（第４条関係）</w:t>
      </w:r>
    </w:p>
    <w:p w:rsidR="00541642" w:rsidRDefault="00541642" w:rsidP="00541642">
      <w:pPr>
        <w:adjustRightInd/>
        <w:rPr>
          <w:rFonts w:ascii="ＭＳ 明朝" w:cs="Times New Roman"/>
          <w:spacing w:val="2"/>
          <w:lang w:eastAsia="zh-CN"/>
        </w:rPr>
      </w:pPr>
      <w:r>
        <w:rPr>
          <w:rFonts w:cs="Times New Roman"/>
          <w:lang w:eastAsia="zh-CN"/>
        </w:rPr>
        <w:t xml:space="preserve">                                                 </w:t>
      </w:r>
      <w:r>
        <w:rPr>
          <w:rFonts w:hint="eastAsia"/>
          <w:lang w:eastAsia="zh-CN"/>
        </w:rPr>
        <w:t xml:space="preserve">　</w:t>
      </w:r>
      <w:r>
        <w:rPr>
          <w:rFonts w:cs="Times New Roman"/>
          <w:lang w:eastAsia="zh-CN"/>
        </w:rPr>
        <w:t xml:space="preserve"> </w:t>
      </w:r>
      <w:r>
        <w:rPr>
          <w:rFonts w:hint="eastAsia"/>
          <w:lang w:eastAsia="zh-CN"/>
        </w:rPr>
        <w:t>山県大第　　　　　　号</w:t>
      </w:r>
    </w:p>
    <w:p w:rsidR="00541642" w:rsidRDefault="00541642" w:rsidP="00541642">
      <w:pPr>
        <w:adjustRightInd/>
        <w:rPr>
          <w:rFonts w:ascii="ＭＳ 明朝" w:cs="Times New Roman"/>
          <w:spacing w:val="2"/>
          <w:lang w:eastAsia="zh-CN"/>
        </w:rPr>
      </w:pPr>
      <w:r>
        <w:rPr>
          <w:rFonts w:hint="eastAsia"/>
          <w:lang w:eastAsia="zh-CN"/>
        </w:rPr>
        <w:t xml:space="preserve">　　　　　　　　　　　　　　　　　　　　　　　　　　平成　　年　　月　　日</w:t>
      </w:r>
    </w:p>
    <w:p w:rsidR="00541642" w:rsidRDefault="00541642" w:rsidP="00541642">
      <w:pPr>
        <w:adjustRightInd/>
        <w:rPr>
          <w:rFonts w:ascii="ＭＳ 明朝" w:cs="Times New Roman"/>
          <w:spacing w:val="2"/>
          <w:lang w:eastAsia="zh-CN"/>
        </w:rPr>
      </w:pPr>
    </w:p>
    <w:p w:rsidR="00541642" w:rsidRDefault="00541642" w:rsidP="00541642">
      <w:pPr>
        <w:adjustRightInd/>
        <w:rPr>
          <w:rFonts w:ascii="ＭＳ 明朝" w:cs="Times New Roman"/>
          <w:spacing w:val="2"/>
          <w:lang w:eastAsia="zh-CN"/>
        </w:rPr>
      </w:pPr>
    </w:p>
    <w:p w:rsidR="00541642" w:rsidRDefault="00541642" w:rsidP="00541642">
      <w:pPr>
        <w:adjustRightInd/>
        <w:rPr>
          <w:rFonts w:ascii="ＭＳ 明朝" w:cs="Times New Roman"/>
          <w:spacing w:val="2"/>
          <w:lang w:eastAsia="zh-CN"/>
        </w:rPr>
      </w:pPr>
      <w:r>
        <w:rPr>
          <w:rFonts w:hint="eastAsia"/>
          <w:lang w:eastAsia="zh-CN"/>
        </w:rPr>
        <w:t xml:space="preserve">　　　　　　　　　　　　　　　　様</w:t>
      </w:r>
    </w:p>
    <w:p w:rsidR="00541642" w:rsidRDefault="00541642" w:rsidP="00541642">
      <w:pPr>
        <w:adjustRightInd/>
        <w:rPr>
          <w:rFonts w:ascii="ＭＳ 明朝" w:cs="Times New Roman"/>
          <w:spacing w:val="2"/>
          <w:lang w:eastAsia="zh-CN"/>
        </w:rPr>
      </w:pPr>
    </w:p>
    <w:p w:rsidR="00541642" w:rsidRDefault="00541642" w:rsidP="00541642">
      <w:pPr>
        <w:adjustRightInd/>
        <w:rPr>
          <w:rFonts w:ascii="ＭＳ 明朝" w:cs="Times New Roman"/>
          <w:spacing w:val="2"/>
          <w:lang w:eastAsia="zh-CN"/>
        </w:rPr>
      </w:pPr>
      <w:r>
        <w:rPr>
          <w:rFonts w:hint="eastAsia"/>
          <w:lang w:eastAsia="zh-CN"/>
        </w:rPr>
        <w:t xml:space="preserve">　　　　　　　　　　　　　　　　　　　　　公立大学法人山口県立大学</w:t>
      </w:r>
    </w:p>
    <w:p w:rsidR="00541642" w:rsidRDefault="00541642" w:rsidP="00541642">
      <w:pPr>
        <w:adjustRightInd/>
        <w:rPr>
          <w:rFonts w:ascii="ＭＳ 明朝" w:cs="Times New Roman"/>
          <w:spacing w:val="2"/>
          <w:lang w:eastAsia="zh-CN"/>
        </w:rPr>
      </w:pPr>
      <w:r>
        <w:rPr>
          <w:rFonts w:hint="eastAsia"/>
          <w:lang w:eastAsia="zh-CN"/>
        </w:rPr>
        <w:t xml:space="preserve">　　　　　　　　　　　　　　　　　　　　　　　　　理事長</w:t>
      </w:r>
    </w:p>
    <w:p w:rsidR="00541642" w:rsidRDefault="00541642" w:rsidP="00541642">
      <w:pPr>
        <w:adjustRightInd/>
        <w:rPr>
          <w:rFonts w:ascii="ＭＳ 明朝" w:cs="Times New Roman"/>
          <w:spacing w:val="2"/>
          <w:lang w:eastAsia="zh-CN"/>
        </w:rPr>
      </w:pPr>
    </w:p>
    <w:p w:rsidR="00541642" w:rsidRDefault="00541642" w:rsidP="00541642">
      <w:pPr>
        <w:adjustRightInd/>
        <w:rPr>
          <w:rFonts w:ascii="ＭＳ 明朝" w:cs="Times New Roman"/>
          <w:spacing w:val="2"/>
          <w:lang w:eastAsia="zh-CN"/>
        </w:rPr>
      </w:pPr>
    </w:p>
    <w:p w:rsidR="00541642" w:rsidRDefault="00541642" w:rsidP="00541642">
      <w:pPr>
        <w:adjustRightInd/>
        <w:jc w:val="center"/>
        <w:rPr>
          <w:rFonts w:ascii="ＭＳ 明朝" w:cs="Times New Roman"/>
          <w:spacing w:val="2"/>
          <w:lang w:eastAsia="zh-CN"/>
        </w:rPr>
      </w:pPr>
      <w:r>
        <w:rPr>
          <w:rFonts w:hint="eastAsia"/>
          <w:lang w:eastAsia="zh-CN"/>
        </w:rPr>
        <w:t>平成　　年度社会福祉教育推進助成金交付決定通知書</w:t>
      </w:r>
    </w:p>
    <w:p w:rsidR="00541642" w:rsidRDefault="00541642" w:rsidP="00541642">
      <w:pPr>
        <w:adjustRightInd/>
        <w:jc w:val="center"/>
        <w:rPr>
          <w:rFonts w:ascii="ＭＳ 明朝" w:cs="Times New Roman"/>
          <w:spacing w:val="2"/>
          <w:lang w:eastAsia="zh-CN"/>
        </w:rPr>
      </w:pPr>
    </w:p>
    <w:p w:rsidR="00541642" w:rsidRDefault="00541642" w:rsidP="00541642">
      <w:pPr>
        <w:adjustRightInd/>
        <w:rPr>
          <w:rFonts w:ascii="ＭＳ 明朝" w:cs="Times New Roman"/>
          <w:spacing w:val="2"/>
        </w:rPr>
      </w:pPr>
      <w:r>
        <w:rPr>
          <w:rFonts w:hint="eastAsia"/>
          <w:lang w:eastAsia="zh-CN"/>
        </w:rPr>
        <w:t xml:space="preserve">　</w:t>
      </w:r>
      <w:r>
        <w:rPr>
          <w:rFonts w:hint="eastAsia"/>
        </w:rPr>
        <w:t>平成　　年　　月　　日付けで申請のあった平成　年度社会福祉教育推進助成金については、山口県立大学社会福祉教育推進助成金交付要領第</w:t>
      </w:r>
      <w:r>
        <w:rPr>
          <w:rFonts w:cs="Times New Roman"/>
        </w:rPr>
        <w:t>4</w:t>
      </w:r>
      <w:r>
        <w:rPr>
          <w:rFonts w:hint="eastAsia"/>
        </w:rPr>
        <w:t>条の規定に基づき、下記のとおり交付することに決定したので通知します。</w:t>
      </w:r>
    </w:p>
    <w:p w:rsidR="00541642" w:rsidRDefault="00541642" w:rsidP="00541642">
      <w:pPr>
        <w:adjustRightInd/>
        <w:rPr>
          <w:rFonts w:ascii="ＭＳ 明朝" w:cs="Times New Roman"/>
          <w:spacing w:val="2"/>
        </w:rPr>
      </w:pPr>
    </w:p>
    <w:p w:rsidR="00541642" w:rsidRDefault="00541642" w:rsidP="00541642">
      <w:pPr>
        <w:adjustRightInd/>
        <w:jc w:val="center"/>
        <w:rPr>
          <w:rFonts w:ascii="ＭＳ 明朝" w:cs="Times New Roman"/>
          <w:spacing w:val="2"/>
        </w:rPr>
      </w:pPr>
      <w:r>
        <w:rPr>
          <w:rFonts w:hint="eastAsia"/>
        </w:rPr>
        <w:t>記</w:t>
      </w:r>
    </w:p>
    <w:p w:rsidR="00541642" w:rsidRDefault="00541642" w:rsidP="00541642">
      <w:pPr>
        <w:adjustRightInd/>
        <w:rPr>
          <w:rFonts w:ascii="ＭＳ 明朝" w:cs="Times New Roman"/>
          <w:spacing w:val="2"/>
        </w:rPr>
      </w:pPr>
    </w:p>
    <w:p w:rsidR="00541642" w:rsidRDefault="00541642" w:rsidP="00541642">
      <w:pPr>
        <w:adjustRightInd/>
        <w:rPr>
          <w:rFonts w:ascii="ＭＳ 明朝" w:cs="Times New Roman"/>
          <w:spacing w:val="2"/>
        </w:rPr>
      </w:pPr>
      <w:r>
        <w:rPr>
          <w:rFonts w:hint="eastAsia"/>
        </w:rPr>
        <w:t>１　助成金の交付の対象となる事業内容は、交付申請書に記載のとおりとする。</w:t>
      </w:r>
    </w:p>
    <w:p w:rsidR="00541642" w:rsidRDefault="00541642" w:rsidP="00541642">
      <w:pPr>
        <w:adjustRightInd/>
        <w:spacing w:line="286" w:lineRule="exact"/>
        <w:rPr>
          <w:rFonts w:ascii="ＭＳ 明朝" w:cs="Times New Roman"/>
          <w:spacing w:val="2"/>
        </w:rPr>
      </w:pPr>
    </w:p>
    <w:p w:rsidR="00541642" w:rsidRDefault="00541642" w:rsidP="00541642">
      <w:pPr>
        <w:adjustRightInd/>
        <w:spacing w:line="286" w:lineRule="exact"/>
        <w:rPr>
          <w:rFonts w:ascii="ＭＳ 明朝" w:cs="Times New Roman"/>
          <w:spacing w:val="2"/>
        </w:rPr>
      </w:pPr>
      <w:r>
        <w:rPr>
          <w:rFonts w:hint="eastAsia"/>
        </w:rPr>
        <w:t>２　助成金の額は次のとおりであり、各助成対象経費の額は交付申請書に記載のと　おりとする。</w:t>
      </w:r>
    </w:p>
    <w:p w:rsidR="00541642" w:rsidRDefault="00541642" w:rsidP="00541642">
      <w:pPr>
        <w:adjustRightInd/>
        <w:rPr>
          <w:rFonts w:ascii="ＭＳ 明朝" w:cs="Times New Roman"/>
          <w:spacing w:val="2"/>
        </w:rPr>
      </w:pPr>
    </w:p>
    <w:p w:rsidR="00541642" w:rsidRDefault="00541642" w:rsidP="00541642">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助成金交付決定額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助成金交付決定額</w:t>
      </w:r>
      <w:r>
        <w:rPr>
          <w:rFonts w:ascii="ＭＳ 明朝" w:cs="Times New Roman"/>
          <w:color w:val="auto"/>
        </w:rPr>
        <w:fldChar w:fldCharType="end"/>
      </w:r>
      <w:r>
        <w:rPr>
          <w:rFonts w:hint="eastAsia"/>
        </w:rPr>
        <w:t>：</w:t>
      </w:r>
      <w:r>
        <w:rPr>
          <w:rFonts w:cs="Times New Roman"/>
        </w:rPr>
        <w:t xml:space="preserve">          </w:t>
      </w:r>
      <w:r>
        <w:rPr>
          <w:rFonts w:hint="eastAsia"/>
        </w:rPr>
        <w:t>千円</w:t>
      </w:r>
    </w:p>
    <w:p w:rsidR="00541642" w:rsidRDefault="00541642" w:rsidP="00541642">
      <w:pPr>
        <w:adjustRightInd/>
        <w:spacing w:line="286" w:lineRule="exact"/>
        <w:rPr>
          <w:rFonts w:ascii="ＭＳ 明朝" w:cs="Times New Roman"/>
          <w:spacing w:val="2"/>
        </w:rPr>
      </w:pPr>
    </w:p>
    <w:p w:rsidR="00541642" w:rsidRDefault="00541642" w:rsidP="00541642">
      <w:pPr>
        <w:adjustRightInd/>
        <w:spacing w:line="286" w:lineRule="exact"/>
        <w:rPr>
          <w:rFonts w:ascii="ＭＳ 明朝" w:cs="Times New Roman"/>
          <w:spacing w:val="2"/>
        </w:rPr>
      </w:pPr>
      <w:r>
        <w:rPr>
          <w:rFonts w:hint="eastAsia"/>
        </w:rPr>
        <w:t>３　助成事業者は、山口県立大学社会福祉教育推進助成金交付要領</w:t>
      </w:r>
      <w:r>
        <w:rPr>
          <w:rFonts w:ascii="ＭＳ 明朝" w:hAnsi="ＭＳ 明朝"/>
        </w:rPr>
        <w:t>(</w:t>
      </w:r>
      <w:r>
        <w:rPr>
          <w:rFonts w:hint="eastAsia"/>
        </w:rPr>
        <w:t>平成</w:t>
      </w:r>
      <w:r>
        <w:rPr>
          <w:rFonts w:cs="Times New Roman"/>
        </w:rPr>
        <w:t>20</w:t>
      </w:r>
      <w:r>
        <w:rPr>
          <w:rFonts w:hint="eastAsia"/>
        </w:rPr>
        <w:t>年</w:t>
      </w:r>
      <w:r>
        <w:rPr>
          <w:rFonts w:cs="Times New Roman"/>
        </w:rPr>
        <w:t>12</w:t>
      </w:r>
      <w:r>
        <w:rPr>
          <w:rFonts w:hint="eastAsia"/>
        </w:rPr>
        <w:t xml:space="preserve">　月</w:t>
      </w:r>
      <w:r>
        <w:rPr>
          <w:rFonts w:cs="Times New Roman"/>
        </w:rPr>
        <w:t>1</w:t>
      </w:r>
      <w:r>
        <w:rPr>
          <w:rFonts w:hint="eastAsia"/>
        </w:rPr>
        <w:t>日決定</w:t>
      </w:r>
      <w:r>
        <w:rPr>
          <w:rFonts w:ascii="ＭＳ 明朝" w:hAnsi="ＭＳ 明朝"/>
        </w:rPr>
        <w:t>)</w:t>
      </w:r>
      <w:r>
        <w:rPr>
          <w:rFonts w:hint="eastAsia"/>
        </w:rPr>
        <w:t>に従わなければならない。</w:t>
      </w:r>
    </w:p>
    <w:p w:rsidR="00541642" w:rsidRDefault="00541642" w:rsidP="00541642">
      <w:pPr>
        <w:adjustRightInd/>
        <w:rPr>
          <w:rFonts w:ascii="ＭＳ 明朝" w:cs="Times New Roman"/>
          <w:spacing w:val="2"/>
        </w:rPr>
      </w:pPr>
      <w:r>
        <w:rPr>
          <w:rFonts w:cs="Times New Roman"/>
        </w:rPr>
        <w:t xml:space="preserve">    </w:t>
      </w:r>
      <w:r>
        <w:rPr>
          <w:rFonts w:hint="eastAsia"/>
        </w:rPr>
        <w:t>また、その他関係法令を遵守すること。</w:t>
      </w:r>
    </w:p>
    <w:p w:rsidR="00541642" w:rsidRDefault="00541642" w:rsidP="00541642">
      <w:pPr>
        <w:adjustRightInd/>
        <w:spacing w:line="286" w:lineRule="exact"/>
        <w:rPr>
          <w:rFonts w:ascii="ＭＳ 明朝" w:cs="Times New Roman"/>
          <w:spacing w:val="2"/>
        </w:rPr>
      </w:pPr>
    </w:p>
    <w:p w:rsidR="00541642" w:rsidRDefault="00541642" w:rsidP="00541642">
      <w:pPr>
        <w:adjustRightInd/>
        <w:spacing w:line="286" w:lineRule="exact"/>
        <w:rPr>
          <w:rFonts w:ascii="ＭＳ 明朝" w:cs="Times New Roman"/>
          <w:spacing w:val="2"/>
        </w:rPr>
      </w:pPr>
      <w:r>
        <w:rPr>
          <w:rFonts w:hint="eastAsia"/>
        </w:rPr>
        <w:t>４　助成条件は、前項に定めるもののほか次のとおりとする。</w:t>
      </w:r>
    </w:p>
    <w:p w:rsidR="00541642" w:rsidRDefault="00541642" w:rsidP="00541642">
      <w:pPr>
        <w:adjustRightInd/>
        <w:spacing w:line="286" w:lineRule="exact"/>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助成事業の実施期間は、交付申請書に記載された事業の完了予定日までとす　　る。</w:t>
      </w:r>
    </w:p>
    <w:p w:rsidR="00541642" w:rsidRDefault="00541642" w:rsidP="00541642">
      <w:pPr>
        <w:adjustRightInd/>
        <w:spacing w:line="286" w:lineRule="exact"/>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助成事業者は、助成事業を遂行するため契約を締結し支払を行う場合は、公　　正かつ最小の費用で最大の効果を挙げるように経費の効率的使用に努めなけれ　　ばならない。</w:t>
      </w:r>
    </w:p>
    <w:p w:rsidR="005651AD" w:rsidRPr="00541642" w:rsidRDefault="005651AD">
      <w:pPr>
        <w:adjustRightInd/>
        <w:rPr>
          <w:rFonts w:ascii="ＭＳ 明朝" w:cs="Times New Roman" w:hint="eastAsia"/>
          <w:spacing w:val="2"/>
        </w:rPr>
      </w:pPr>
    </w:p>
    <w:sectPr w:rsidR="005651AD" w:rsidRPr="00541642">
      <w:footerReference w:type="default" r:id="rId6"/>
      <w:type w:val="continuous"/>
      <w:pgSz w:w="11906" w:h="16838"/>
      <w:pgMar w:top="1248" w:right="1418" w:bottom="1134" w:left="1418" w:header="720" w:footer="720" w:gutter="0"/>
      <w:pgNumType w:start="1"/>
      <w:cols w:space="720"/>
      <w:noEndnote/>
      <w:docGrid w:type="linesAndChars" w:linePitch="38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51AD" w:rsidRDefault="005651AD">
      <w:r>
        <w:separator/>
      </w:r>
    </w:p>
  </w:endnote>
  <w:endnote w:type="continuationSeparator" w:id="0">
    <w:p w:rsidR="005651AD" w:rsidRDefault="0056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51AD" w:rsidRDefault="005651AD">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51AD" w:rsidRDefault="005651AD">
      <w:r>
        <w:rPr>
          <w:rFonts w:ascii="ＭＳ 明朝" w:cs="Times New Roman"/>
          <w:color w:val="auto"/>
          <w:sz w:val="2"/>
          <w:szCs w:val="2"/>
        </w:rPr>
        <w:continuationSeparator/>
      </w:r>
    </w:p>
  </w:footnote>
  <w:footnote w:type="continuationSeparator" w:id="0">
    <w:p w:rsidR="005651AD" w:rsidRDefault="0056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oNotTrackMoves/>
  <w:defaultTabStop w:val="720"/>
  <w:hyphenationZone w:val="0"/>
  <w:drawingGridHorizontalSpacing w:val="819"/>
  <w:drawingGridVerticalSpacing w:val="3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C31"/>
    <w:rsid w:val="00541642"/>
    <w:rsid w:val="005651AD"/>
    <w:rsid w:val="006B43B9"/>
    <w:rsid w:val="00770838"/>
    <w:rsid w:val="00986F0D"/>
    <w:rsid w:val="00C6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0B8F280-9A0C-4057-92CA-0359EDBD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C31"/>
    <w:pPr>
      <w:tabs>
        <w:tab w:val="center" w:pos="4252"/>
        <w:tab w:val="right" w:pos="8504"/>
      </w:tabs>
      <w:snapToGrid w:val="0"/>
    </w:pPr>
  </w:style>
  <w:style w:type="character" w:customStyle="1" w:styleId="a4">
    <w:name w:val="ヘッダー (文字)"/>
    <w:basedOn w:val="a0"/>
    <w:link w:val="a3"/>
    <w:uiPriority w:val="99"/>
    <w:rsid w:val="00C65C31"/>
    <w:rPr>
      <w:rFonts w:cs="ＭＳ 明朝"/>
      <w:color w:val="000000"/>
      <w:kern w:val="0"/>
      <w:sz w:val="24"/>
      <w:szCs w:val="24"/>
    </w:rPr>
  </w:style>
  <w:style w:type="paragraph" w:styleId="a5">
    <w:name w:val="footer"/>
    <w:basedOn w:val="a"/>
    <w:link w:val="a6"/>
    <w:uiPriority w:val="99"/>
    <w:unhideWhenUsed/>
    <w:rsid w:val="00C65C31"/>
    <w:pPr>
      <w:tabs>
        <w:tab w:val="center" w:pos="4252"/>
        <w:tab w:val="right" w:pos="8504"/>
      </w:tabs>
      <w:snapToGrid w:val="0"/>
    </w:pPr>
  </w:style>
  <w:style w:type="character" w:customStyle="1" w:styleId="a6">
    <w:name w:val="フッター (文字)"/>
    <w:basedOn w:val="a0"/>
    <w:link w:val="a5"/>
    <w:uiPriority w:val="99"/>
    <w:rsid w:val="00C65C31"/>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Hidenori Suzuki</cp:lastModifiedBy>
  <cp:revision>2</cp:revision>
  <dcterms:created xsi:type="dcterms:W3CDTF">2025-08-02T10:17:00Z</dcterms:created>
  <dcterms:modified xsi:type="dcterms:W3CDTF">2025-08-02T10:17:00Z</dcterms:modified>
</cp:coreProperties>
</file>